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F5" w:rsidRPr="0078775F" w:rsidRDefault="00555583" w:rsidP="00664397">
      <w:pPr>
        <w:tabs>
          <w:tab w:val="left" w:pos="142"/>
        </w:tabs>
        <w:jc w:val="right"/>
        <w:rPr>
          <w:noProof/>
          <w:sz w:val="40"/>
          <w:szCs w:val="40"/>
          <w:lang w:eastAsia="en-GB"/>
        </w:rPr>
      </w:pPr>
      <w:r>
        <w:rPr>
          <w:noProof/>
          <w:sz w:val="40"/>
          <w:szCs w:val="40"/>
          <w:lang w:eastAsia="en-GB"/>
        </w:rPr>
        <w:t>Core Skills</w:t>
      </w:r>
      <w:r w:rsidRPr="0078775F">
        <w:rPr>
          <w:noProof/>
          <w:sz w:val="40"/>
          <w:szCs w:val="40"/>
          <w:lang w:eastAsia="en-GB"/>
        </w:rPr>
        <w:t xml:space="preserve"> </w:t>
      </w:r>
      <w:r w:rsidR="00664397" w:rsidRPr="0078775F">
        <w:rPr>
          <w:noProof/>
          <w:sz w:val="40"/>
          <w:szCs w:val="40"/>
          <w:lang w:eastAsia="en-GB"/>
        </w:rPr>
        <w:drawing>
          <wp:anchor distT="0" distB="0" distL="114300" distR="114300" simplePos="0" relativeHeight="251660288" behindDoc="1" locked="0" layoutInCell="1" allowOverlap="1" wp14:anchorId="3BE26E68" wp14:editId="78B263D2">
            <wp:simplePos x="0" y="0"/>
            <wp:positionH relativeFrom="column">
              <wp:posOffset>-148821</wp:posOffset>
            </wp:positionH>
            <wp:positionV relativeFrom="paragraph">
              <wp:posOffset>0</wp:posOffset>
            </wp:positionV>
            <wp:extent cx="1662430" cy="655955"/>
            <wp:effectExtent l="0" t="0" r="0" b="0"/>
            <wp:wrapTight wrapText="bothSides">
              <wp:wrapPolygon edited="0">
                <wp:start x="2723" y="0"/>
                <wp:lineTo x="1238" y="1882"/>
                <wp:lineTo x="495" y="5646"/>
                <wp:lineTo x="248" y="18192"/>
                <wp:lineTo x="3218" y="20074"/>
                <wp:lineTo x="13118" y="20701"/>
                <wp:lineTo x="14356" y="20701"/>
                <wp:lineTo x="19801" y="20074"/>
                <wp:lineTo x="21039" y="18192"/>
                <wp:lineTo x="20544" y="4391"/>
                <wp:lineTo x="18564" y="0"/>
                <wp:lineTo x="272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2430" cy="655955"/>
                    </a:xfrm>
                    <a:prstGeom prst="rect">
                      <a:avLst/>
                    </a:prstGeom>
                    <a:noFill/>
                  </pic:spPr>
                </pic:pic>
              </a:graphicData>
            </a:graphic>
            <wp14:sizeRelH relativeFrom="margin">
              <wp14:pctWidth>0</wp14:pctWidth>
            </wp14:sizeRelH>
            <wp14:sizeRelV relativeFrom="margin">
              <wp14:pctHeight>0</wp14:pctHeight>
            </wp14:sizeRelV>
          </wp:anchor>
        </w:drawing>
      </w:r>
      <w:r w:rsidR="00893A39">
        <w:rPr>
          <w:noProof/>
          <w:sz w:val="40"/>
          <w:szCs w:val="40"/>
          <w:lang w:eastAsia="en-GB"/>
        </w:rPr>
        <w:t xml:space="preserve">Progression Map </w:t>
      </w:r>
      <w:r w:rsidR="00B04BDF">
        <w:rPr>
          <w:noProof/>
          <w:sz w:val="40"/>
          <w:szCs w:val="40"/>
          <w:lang w:eastAsia="en-GB"/>
        </w:rPr>
        <w:t xml:space="preserve">- </w:t>
      </w:r>
      <w:r w:rsidR="007A7187">
        <w:rPr>
          <w:noProof/>
          <w:sz w:val="40"/>
          <w:szCs w:val="40"/>
          <w:lang w:eastAsia="en-GB"/>
        </w:rPr>
        <w:t>MFL</w:t>
      </w:r>
    </w:p>
    <w:p w:rsidR="00BE0860" w:rsidRPr="00BE0860" w:rsidRDefault="0078775F" w:rsidP="00BE0860">
      <w:pPr>
        <w:tabs>
          <w:tab w:val="left" w:pos="142"/>
        </w:tabs>
        <w:jc w:val="right"/>
        <w:rPr>
          <w:noProof/>
          <w:sz w:val="28"/>
          <w:szCs w:val="28"/>
          <w:lang w:eastAsia="en-GB"/>
        </w:rPr>
      </w:pPr>
      <w:r>
        <w:rPr>
          <w:noProof/>
          <w:sz w:val="28"/>
          <w:szCs w:val="28"/>
          <w:lang w:eastAsia="en-GB"/>
        </w:rPr>
        <w:t>2016-2017</w:t>
      </w:r>
    </w:p>
    <w:p w:rsidR="003303F5" w:rsidRDefault="003303F5" w:rsidP="0041074D">
      <w:pPr>
        <w:jc w:val="right"/>
        <w:rPr>
          <w:noProof/>
          <w:sz w:val="28"/>
          <w:szCs w:val="28"/>
          <w:lang w:eastAsia="en-GB"/>
        </w:rPr>
      </w:pPr>
    </w:p>
    <w:p w:rsidR="00700057" w:rsidRDefault="00700057" w:rsidP="00700057">
      <w:pPr>
        <w:rPr>
          <w:noProof/>
          <w:sz w:val="20"/>
          <w:szCs w:val="20"/>
          <w:lang w:eastAsia="en-GB"/>
        </w:rPr>
      </w:pPr>
    </w:p>
    <w:p w:rsidR="00700057" w:rsidRPr="00B04BDF" w:rsidRDefault="00700057" w:rsidP="00700057">
      <w:pPr>
        <w:shd w:val="clear" w:color="auto" w:fill="CCFF99"/>
        <w:rPr>
          <w:b/>
          <w:noProof/>
          <w:lang w:eastAsia="en-GB"/>
        </w:rPr>
      </w:pPr>
      <w:r>
        <w:rPr>
          <w:noProof/>
          <w:lang w:eastAsia="en-GB"/>
        </w:rPr>
        <w:t xml:space="preserve">  </w:t>
      </w:r>
      <w:r w:rsidRPr="00B04BDF">
        <w:rPr>
          <w:b/>
          <w:noProof/>
          <w:lang w:eastAsia="en-GB"/>
        </w:rPr>
        <w:t xml:space="preserve">The </w:t>
      </w:r>
      <w:r w:rsidR="007A7187">
        <w:rPr>
          <w:b/>
          <w:noProof/>
          <w:lang w:eastAsia="en-GB"/>
        </w:rPr>
        <w:t>MFL</w:t>
      </w:r>
      <w:r w:rsidRPr="00B04BDF">
        <w:rPr>
          <w:b/>
          <w:noProof/>
          <w:lang w:eastAsia="en-GB"/>
        </w:rPr>
        <w:t xml:space="preserve"> curriculum at St Finbar’s</w:t>
      </w:r>
    </w:p>
    <w:p w:rsidR="00B04BDF" w:rsidRDefault="00B04BDF" w:rsidP="00700057">
      <w:pPr>
        <w:pStyle w:val="ListParagraph"/>
        <w:numPr>
          <w:ilvl w:val="0"/>
          <w:numId w:val="14"/>
        </w:numPr>
        <w:rPr>
          <w:noProof/>
          <w:sz w:val="20"/>
          <w:szCs w:val="20"/>
          <w:lang w:eastAsia="en-GB"/>
        </w:rPr>
      </w:pPr>
      <w:r>
        <w:rPr>
          <w:noProof/>
          <w:sz w:val="20"/>
          <w:szCs w:val="20"/>
          <w:lang w:eastAsia="en-GB"/>
        </w:rPr>
        <w:t xml:space="preserve">Our </w:t>
      </w:r>
      <w:r w:rsidR="007A7187">
        <w:rPr>
          <w:noProof/>
          <w:sz w:val="20"/>
          <w:szCs w:val="20"/>
          <w:lang w:eastAsia="en-GB"/>
        </w:rPr>
        <w:t>MFL</w:t>
      </w:r>
      <w:r>
        <w:rPr>
          <w:noProof/>
          <w:sz w:val="20"/>
          <w:szCs w:val="20"/>
          <w:lang w:eastAsia="en-GB"/>
        </w:rPr>
        <w:t xml:space="preserve"> curriculum is for all children</w:t>
      </w:r>
      <w:r w:rsidR="007A7187">
        <w:rPr>
          <w:noProof/>
          <w:sz w:val="20"/>
          <w:szCs w:val="20"/>
          <w:lang w:eastAsia="en-GB"/>
        </w:rPr>
        <w:t xml:space="preserve"> Y2 – Y6</w:t>
      </w:r>
      <w:r>
        <w:rPr>
          <w:noProof/>
          <w:sz w:val="20"/>
          <w:szCs w:val="20"/>
          <w:lang w:eastAsia="en-GB"/>
        </w:rPr>
        <w:t>.</w:t>
      </w:r>
    </w:p>
    <w:p w:rsidR="00664397" w:rsidRDefault="00700057" w:rsidP="00700057">
      <w:pPr>
        <w:pStyle w:val="ListParagraph"/>
        <w:numPr>
          <w:ilvl w:val="0"/>
          <w:numId w:val="14"/>
        </w:numPr>
        <w:rPr>
          <w:noProof/>
          <w:sz w:val="20"/>
          <w:szCs w:val="20"/>
          <w:lang w:eastAsia="en-GB"/>
        </w:rPr>
      </w:pPr>
      <w:r w:rsidRPr="00700057">
        <w:rPr>
          <w:noProof/>
          <w:sz w:val="20"/>
          <w:szCs w:val="20"/>
          <w:lang w:eastAsia="en-GB"/>
        </w:rPr>
        <w:t>Our curriculum is a skills-based one; using knowledge</w:t>
      </w:r>
      <w:r>
        <w:rPr>
          <w:noProof/>
          <w:sz w:val="20"/>
          <w:szCs w:val="20"/>
          <w:lang w:eastAsia="en-GB"/>
        </w:rPr>
        <w:t xml:space="preserve"> and understanding</w:t>
      </w:r>
      <w:r w:rsidRPr="00700057">
        <w:rPr>
          <w:noProof/>
          <w:sz w:val="20"/>
          <w:szCs w:val="20"/>
          <w:lang w:eastAsia="en-GB"/>
        </w:rPr>
        <w:t xml:space="preserve"> of </w:t>
      </w:r>
      <w:r w:rsidR="007A7187">
        <w:rPr>
          <w:noProof/>
          <w:sz w:val="20"/>
          <w:szCs w:val="20"/>
          <w:lang w:eastAsia="en-GB"/>
        </w:rPr>
        <w:t>the world</w:t>
      </w:r>
      <w:r w:rsidRPr="00700057">
        <w:rPr>
          <w:noProof/>
          <w:sz w:val="20"/>
          <w:szCs w:val="20"/>
          <w:lang w:eastAsia="en-GB"/>
        </w:rPr>
        <w:t xml:space="preserve"> as the context for learning</w:t>
      </w:r>
      <w:r w:rsidR="00B04BDF">
        <w:rPr>
          <w:noProof/>
          <w:sz w:val="20"/>
          <w:szCs w:val="20"/>
          <w:lang w:eastAsia="en-GB"/>
        </w:rPr>
        <w:t xml:space="preserve"> </w:t>
      </w:r>
      <w:r w:rsidR="007A7187">
        <w:rPr>
          <w:noProof/>
          <w:sz w:val="20"/>
          <w:szCs w:val="20"/>
          <w:lang w:eastAsia="en-GB"/>
        </w:rPr>
        <w:t>to speak French.</w:t>
      </w:r>
    </w:p>
    <w:p w:rsidR="00700057" w:rsidRDefault="00700057" w:rsidP="00700057">
      <w:pPr>
        <w:pStyle w:val="ListParagraph"/>
        <w:numPr>
          <w:ilvl w:val="0"/>
          <w:numId w:val="14"/>
        </w:numPr>
        <w:rPr>
          <w:noProof/>
          <w:sz w:val="20"/>
          <w:szCs w:val="20"/>
          <w:lang w:eastAsia="en-GB"/>
        </w:rPr>
      </w:pPr>
      <w:r>
        <w:rPr>
          <w:noProof/>
          <w:sz w:val="20"/>
          <w:szCs w:val="20"/>
          <w:lang w:eastAsia="en-GB"/>
        </w:rPr>
        <w:t>Our curriculum is progressive; building on previous years’ knowledge, unde</w:t>
      </w:r>
      <w:r w:rsidR="00B04BDF">
        <w:rPr>
          <w:noProof/>
          <w:sz w:val="20"/>
          <w:szCs w:val="20"/>
          <w:lang w:eastAsia="en-GB"/>
        </w:rPr>
        <w:t>rstan</w:t>
      </w:r>
      <w:r>
        <w:rPr>
          <w:noProof/>
          <w:sz w:val="20"/>
          <w:szCs w:val="20"/>
          <w:lang w:eastAsia="en-GB"/>
        </w:rPr>
        <w:t>d</w:t>
      </w:r>
      <w:r w:rsidR="00B04BDF">
        <w:rPr>
          <w:noProof/>
          <w:sz w:val="20"/>
          <w:szCs w:val="20"/>
          <w:lang w:eastAsia="en-GB"/>
        </w:rPr>
        <w:t>i</w:t>
      </w:r>
      <w:r>
        <w:rPr>
          <w:noProof/>
          <w:sz w:val="20"/>
          <w:szCs w:val="20"/>
          <w:lang w:eastAsia="en-GB"/>
        </w:rPr>
        <w:t>n</w:t>
      </w:r>
      <w:r w:rsidR="00B04BDF">
        <w:rPr>
          <w:noProof/>
          <w:sz w:val="20"/>
          <w:szCs w:val="20"/>
          <w:lang w:eastAsia="en-GB"/>
        </w:rPr>
        <w:t>g</w:t>
      </w:r>
      <w:r>
        <w:rPr>
          <w:noProof/>
          <w:sz w:val="20"/>
          <w:szCs w:val="20"/>
          <w:lang w:eastAsia="en-GB"/>
        </w:rPr>
        <w:t xml:space="preserve"> and skills.</w:t>
      </w:r>
    </w:p>
    <w:p w:rsidR="00700057" w:rsidRPr="00B04BDF" w:rsidRDefault="00700057" w:rsidP="00B04BDF">
      <w:pPr>
        <w:pStyle w:val="ListParagraph"/>
        <w:numPr>
          <w:ilvl w:val="0"/>
          <w:numId w:val="14"/>
        </w:numPr>
        <w:rPr>
          <w:noProof/>
          <w:sz w:val="20"/>
          <w:szCs w:val="20"/>
          <w:lang w:eastAsia="en-GB"/>
        </w:rPr>
      </w:pPr>
      <w:r>
        <w:rPr>
          <w:noProof/>
          <w:sz w:val="20"/>
          <w:szCs w:val="20"/>
          <w:lang w:eastAsia="en-GB"/>
        </w:rPr>
        <w:t>Our curriculum is organised into broad areas of learning</w:t>
      </w:r>
      <w:r w:rsidR="00B04BDF">
        <w:rPr>
          <w:noProof/>
          <w:sz w:val="20"/>
          <w:szCs w:val="20"/>
          <w:lang w:eastAsia="en-GB"/>
        </w:rPr>
        <w:t xml:space="preserve"> and core skills; following the </w:t>
      </w:r>
      <w:r w:rsidR="00B04BDF" w:rsidRPr="00B04BDF">
        <w:rPr>
          <w:noProof/>
          <w:sz w:val="20"/>
          <w:szCs w:val="20"/>
          <w:lang w:eastAsia="en-GB"/>
        </w:rPr>
        <w:t>National Curriculum (2014)</w:t>
      </w:r>
    </w:p>
    <w:p w:rsidR="00817DE2" w:rsidRDefault="00817DE2" w:rsidP="00817DE2">
      <w:pPr>
        <w:pStyle w:val="ListParagraph"/>
        <w:numPr>
          <w:ilvl w:val="0"/>
          <w:numId w:val="15"/>
        </w:numPr>
        <w:rPr>
          <w:noProof/>
          <w:sz w:val="20"/>
          <w:szCs w:val="20"/>
          <w:lang w:eastAsia="en-GB"/>
        </w:rPr>
      </w:pPr>
      <w:r>
        <w:rPr>
          <w:noProof/>
          <w:sz w:val="20"/>
          <w:szCs w:val="20"/>
          <w:lang w:eastAsia="en-GB"/>
        </w:rPr>
        <w:t>Listening</w:t>
      </w:r>
    </w:p>
    <w:p w:rsidR="00B04BDF" w:rsidRDefault="007A7187" w:rsidP="00B04BDF">
      <w:pPr>
        <w:pStyle w:val="ListParagraph"/>
        <w:numPr>
          <w:ilvl w:val="0"/>
          <w:numId w:val="15"/>
        </w:numPr>
        <w:rPr>
          <w:noProof/>
          <w:sz w:val="20"/>
          <w:szCs w:val="20"/>
          <w:lang w:eastAsia="en-GB"/>
        </w:rPr>
      </w:pPr>
      <w:r>
        <w:rPr>
          <w:noProof/>
          <w:sz w:val="20"/>
          <w:szCs w:val="20"/>
          <w:lang w:eastAsia="en-GB"/>
        </w:rPr>
        <w:t>Speaking</w:t>
      </w:r>
    </w:p>
    <w:p w:rsidR="00B04BDF" w:rsidRDefault="007A7187" w:rsidP="00B04BDF">
      <w:pPr>
        <w:pStyle w:val="ListParagraph"/>
        <w:numPr>
          <w:ilvl w:val="0"/>
          <w:numId w:val="15"/>
        </w:numPr>
        <w:rPr>
          <w:noProof/>
          <w:sz w:val="20"/>
          <w:szCs w:val="20"/>
          <w:lang w:eastAsia="en-GB"/>
        </w:rPr>
      </w:pPr>
      <w:r>
        <w:rPr>
          <w:noProof/>
          <w:sz w:val="20"/>
          <w:szCs w:val="20"/>
          <w:lang w:eastAsia="en-GB"/>
        </w:rPr>
        <w:t>Reading</w:t>
      </w:r>
    </w:p>
    <w:p w:rsidR="00B04BDF" w:rsidRDefault="007A7187" w:rsidP="00B04BDF">
      <w:pPr>
        <w:pStyle w:val="ListParagraph"/>
        <w:numPr>
          <w:ilvl w:val="0"/>
          <w:numId w:val="15"/>
        </w:numPr>
        <w:rPr>
          <w:noProof/>
          <w:sz w:val="20"/>
          <w:szCs w:val="20"/>
          <w:lang w:eastAsia="en-GB"/>
        </w:rPr>
      </w:pPr>
      <w:r>
        <w:rPr>
          <w:noProof/>
          <w:sz w:val="20"/>
          <w:szCs w:val="20"/>
          <w:lang w:eastAsia="en-GB"/>
        </w:rPr>
        <w:t>Writing</w:t>
      </w:r>
    </w:p>
    <w:p w:rsidR="00817DE2" w:rsidRDefault="00817DE2" w:rsidP="00B04BDF">
      <w:pPr>
        <w:pStyle w:val="ListParagraph"/>
        <w:numPr>
          <w:ilvl w:val="0"/>
          <w:numId w:val="15"/>
        </w:numPr>
        <w:rPr>
          <w:noProof/>
          <w:sz w:val="20"/>
          <w:szCs w:val="20"/>
          <w:lang w:eastAsia="en-GB"/>
        </w:rPr>
      </w:pPr>
      <w:r>
        <w:rPr>
          <w:noProof/>
          <w:sz w:val="20"/>
          <w:szCs w:val="20"/>
          <w:lang w:eastAsia="en-GB"/>
        </w:rPr>
        <w:t xml:space="preserve">Understanding </w:t>
      </w:r>
    </w:p>
    <w:p w:rsidR="00700057" w:rsidRDefault="00700057" w:rsidP="00700057">
      <w:pPr>
        <w:rPr>
          <w:noProof/>
          <w:sz w:val="28"/>
          <w:szCs w:val="28"/>
          <w:lang w:eastAsia="en-GB"/>
        </w:rPr>
      </w:pPr>
    </w:p>
    <w:tbl>
      <w:tblPr>
        <w:tblStyle w:val="GridTable5Dark-Accent3"/>
        <w:tblW w:w="15588" w:type="dxa"/>
        <w:tblLook w:val="04A0" w:firstRow="1" w:lastRow="0" w:firstColumn="1" w:lastColumn="0" w:noHBand="0" w:noVBand="1"/>
      </w:tblPr>
      <w:tblGrid>
        <w:gridCol w:w="1906"/>
        <w:gridCol w:w="1435"/>
        <w:gridCol w:w="1435"/>
        <w:gridCol w:w="1464"/>
        <w:gridCol w:w="1507"/>
        <w:gridCol w:w="1757"/>
        <w:gridCol w:w="2055"/>
        <w:gridCol w:w="1995"/>
        <w:gridCol w:w="2034"/>
      </w:tblGrid>
      <w:tr w:rsidR="00D26E70" w:rsidTr="00D26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vMerge w:val="restart"/>
          </w:tcPr>
          <w:p w:rsidR="007C0920" w:rsidRDefault="007C0920" w:rsidP="00586FBC">
            <w:pPr>
              <w:jc w:val="center"/>
              <w:rPr>
                <w:noProof/>
                <w:sz w:val="28"/>
                <w:szCs w:val="28"/>
                <w:lang w:eastAsia="en-GB"/>
              </w:rPr>
            </w:pPr>
          </w:p>
          <w:p w:rsidR="007C0920" w:rsidRDefault="007C0920" w:rsidP="00586FBC">
            <w:pPr>
              <w:jc w:val="center"/>
              <w:rPr>
                <w:noProof/>
                <w:sz w:val="28"/>
                <w:szCs w:val="28"/>
                <w:lang w:eastAsia="en-GB"/>
              </w:rPr>
            </w:pPr>
            <w:r>
              <w:rPr>
                <w:noProof/>
                <w:sz w:val="28"/>
                <w:szCs w:val="28"/>
                <w:lang w:eastAsia="en-GB"/>
              </w:rPr>
              <w:t>Core skills</w:t>
            </w:r>
          </w:p>
          <w:p w:rsidR="007C0920" w:rsidRDefault="007C0920" w:rsidP="00586FBC">
            <w:pPr>
              <w:jc w:val="center"/>
              <w:rPr>
                <w:noProof/>
                <w:sz w:val="28"/>
                <w:szCs w:val="28"/>
                <w:lang w:eastAsia="en-GB"/>
              </w:rPr>
            </w:pPr>
          </w:p>
        </w:tc>
        <w:tc>
          <w:tcPr>
            <w:tcW w:w="13677" w:type="dxa"/>
            <w:gridSpan w:val="8"/>
          </w:tcPr>
          <w:p w:rsidR="007C0920" w:rsidRDefault="007C0920" w:rsidP="00586FBC">
            <w:pPr>
              <w:jc w:val="center"/>
              <w:cnfStyle w:val="100000000000" w:firstRow="1" w:lastRow="0" w:firstColumn="0" w:lastColumn="0" w:oddVBand="0" w:evenVBand="0" w:oddHBand="0" w:evenHBand="0" w:firstRowFirstColumn="0" w:firstRowLastColumn="0" w:lastRowFirstColumn="0" w:lastRowLastColumn="0"/>
              <w:rPr>
                <w:noProof/>
                <w:sz w:val="28"/>
                <w:szCs w:val="28"/>
                <w:lang w:eastAsia="en-GB"/>
              </w:rPr>
            </w:pPr>
            <w:r>
              <w:rPr>
                <w:noProof/>
                <w:sz w:val="28"/>
                <w:szCs w:val="28"/>
                <w:lang w:eastAsia="en-GB"/>
              </w:rPr>
              <w:t>Year-group End-of-Year Epectations</w:t>
            </w:r>
          </w:p>
        </w:tc>
      </w:tr>
      <w:tr w:rsidR="00D26E70" w:rsidTr="00D26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vMerge/>
          </w:tcPr>
          <w:p w:rsidR="007C0920" w:rsidRDefault="007C0920" w:rsidP="00586FBC">
            <w:pPr>
              <w:jc w:val="center"/>
              <w:rPr>
                <w:noProof/>
                <w:sz w:val="28"/>
                <w:szCs w:val="28"/>
                <w:lang w:eastAsia="en-GB"/>
              </w:rPr>
            </w:pPr>
          </w:p>
        </w:tc>
        <w:tc>
          <w:tcPr>
            <w:tcW w:w="1534" w:type="dxa"/>
          </w:tcPr>
          <w:p w:rsidR="007C0920" w:rsidRDefault="007C0920" w:rsidP="00586FBC">
            <w:pPr>
              <w:jc w:val="center"/>
              <w:cnfStyle w:val="000000100000" w:firstRow="0" w:lastRow="0" w:firstColumn="0" w:lastColumn="0" w:oddVBand="0" w:evenVBand="0" w:oddHBand="1" w:evenHBand="0" w:firstRowFirstColumn="0" w:firstRowLastColumn="0" w:lastRowFirstColumn="0" w:lastRowLastColumn="0"/>
              <w:rPr>
                <w:noProof/>
                <w:sz w:val="28"/>
                <w:szCs w:val="28"/>
                <w:lang w:eastAsia="en-GB"/>
              </w:rPr>
            </w:pPr>
            <w:r>
              <w:rPr>
                <w:noProof/>
                <w:sz w:val="28"/>
                <w:szCs w:val="28"/>
                <w:lang w:eastAsia="en-GB"/>
              </w:rPr>
              <w:t>N</w:t>
            </w:r>
          </w:p>
        </w:tc>
        <w:tc>
          <w:tcPr>
            <w:tcW w:w="1534" w:type="dxa"/>
          </w:tcPr>
          <w:p w:rsidR="007C0920" w:rsidRDefault="007C0920" w:rsidP="00586FBC">
            <w:pPr>
              <w:jc w:val="center"/>
              <w:cnfStyle w:val="000000100000" w:firstRow="0" w:lastRow="0" w:firstColumn="0" w:lastColumn="0" w:oddVBand="0" w:evenVBand="0" w:oddHBand="1" w:evenHBand="0" w:firstRowFirstColumn="0" w:firstRowLastColumn="0" w:lastRowFirstColumn="0" w:lastRowLastColumn="0"/>
              <w:rPr>
                <w:noProof/>
                <w:sz w:val="28"/>
                <w:szCs w:val="28"/>
                <w:lang w:eastAsia="en-GB"/>
              </w:rPr>
            </w:pPr>
            <w:r>
              <w:rPr>
                <w:noProof/>
                <w:sz w:val="28"/>
                <w:szCs w:val="28"/>
                <w:lang w:eastAsia="en-GB"/>
              </w:rPr>
              <w:t>R</w:t>
            </w:r>
          </w:p>
        </w:tc>
        <w:tc>
          <w:tcPr>
            <w:tcW w:w="1552" w:type="dxa"/>
          </w:tcPr>
          <w:p w:rsidR="007C0920" w:rsidRDefault="007C0920" w:rsidP="00586FBC">
            <w:pPr>
              <w:jc w:val="center"/>
              <w:cnfStyle w:val="000000100000" w:firstRow="0" w:lastRow="0" w:firstColumn="0" w:lastColumn="0" w:oddVBand="0" w:evenVBand="0" w:oddHBand="1" w:evenHBand="0" w:firstRowFirstColumn="0" w:firstRowLastColumn="0" w:lastRowFirstColumn="0" w:lastRowLastColumn="0"/>
              <w:rPr>
                <w:noProof/>
                <w:sz w:val="28"/>
                <w:szCs w:val="28"/>
                <w:lang w:eastAsia="en-GB"/>
              </w:rPr>
            </w:pPr>
            <w:r>
              <w:rPr>
                <w:noProof/>
                <w:sz w:val="28"/>
                <w:szCs w:val="28"/>
                <w:lang w:eastAsia="en-GB"/>
              </w:rPr>
              <w:t>Y1</w:t>
            </w:r>
          </w:p>
        </w:tc>
        <w:tc>
          <w:tcPr>
            <w:tcW w:w="1552" w:type="dxa"/>
          </w:tcPr>
          <w:p w:rsidR="007C0920" w:rsidRDefault="007C0920" w:rsidP="00586FBC">
            <w:pPr>
              <w:jc w:val="center"/>
              <w:cnfStyle w:val="000000100000" w:firstRow="0" w:lastRow="0" w:firstColumn="0" w:lastColumn="0" w:oddVBand="0" w:evenVBand="0" w:oddHBand="1" w:evenHBand="0" w:firstRowFirstColumn="0" w:firstRowLastColumn="0" w:lastRowFirstColumn="0" w:lastRowLastColumn="0"/>
              <w:rPr>
                <w:noProof/>
                <w:sz w:val="28"/>
                <w:szCs w:val="28"/>
                <w:lang w:eastAsia="en-GB"/>
              </w:rPr>
            </w:pPr>
            <w:r>
              <w:rPr>
                <w:noProof/>
                <w:sz w:val="28"/>
                <w:szCs w:val="28"/>
                <w:lang w:eastAsia="en-GB"/>
              </w:rPr>
              <w:t>Y2</w:t>
            </w:r>
          </w:p>
        </w:tc>
        <w:tc>
          <w:tcPr>
            <w:tcW w:w="1387" w:type="dxa"/>
          </w:tcPr>
          <w:p w:rsidR="007C0920" w:rsidRDefault="007C0920" w:rsidP="00586FBC">
            <w:pPr>
              <w:jc w:val="center"/>
              <w:cnfStyle w:val="000000100000" w:firstRow="0" w:lastRow="0" w:firstColumn="0" w:lastColumn="0" w:oddVBand="0" w:evenVBand="0" w:oddHBand="1" w:evenHBand="0" w:firstRowFirstColumn="0" w:firstRowLastColumn="0" w:lastRowFirstColumn="0" w:lastRowLastColumn="0"/>
              <w:rPr>
                <w:noProof/>
                <w:sz w:val="28"/>
                <w:szCs w:val="28"/>
                <w:lang w:eastAsia="en-GB"/>
              </w:rPr>
            </w:pPr>
            <w:r>
              <w:rPr>
                <w:noProof/>
                <w:sz w:val="28"/>
                <w:szCs w:val="28"/>
                <w:lang w:eastAsia="en-GB"/>
              </w:rPr>
              <w:t>Y3</w:t>
            </w:r>
          </w:p>
        </w:tc>
        <w:tc>
          <w:tcPr>
            <w:tcW w:w="2087" w:type="dxa"/>
          </w:tcPr>
          <w:p w:rsidR="007C0920" w:rsidRDefault="007C0920" w:rsidP="00586FBC">
            <w:pPr>
              <w:jc w:val="center"/>
              <w:cnfStyle w:val="000000100000" w:firstRow="0" w:lastRow="0" w:firstColumn="0" w:lastColumn="0" w:oddVBand="0" w:evenVBand="0" w:oddHBand="1" w:evenHBand="0" w:firstRowFirstColumn="0" w:firstRowLastColumn="0" w:lastRowFirstColumn="0" w:lastRowLastColumn="0"/>
              <w:rPr>
                <w:noProof/>
                <w:sz w:val="28"/>
                <w:szCs w:val="28"/>
                <w:lang w:eastAsia="en-GB"/>
              </w:rPr>
            </w:pPr>
            <w:r>
              <w:rPr>
                <w:noProof/>
                <w:sz w:val="28"/>
                <w:szCs w:val="28"/>
                <w:lang w:eastAsia="en-GB"/>
              </w:rPr>
              <w:t>Y4</w:t>
            </w:r>
          </w:p>
        </w:tc>
        <w:tc>
          <w:tcPr>
            <w:tcW w:w="1995" w:type="dxa"/>
          </w:tcPr>
          <w:p w:rsidR="007C0920" w:rsidRDefault="007C0920" w:rsidP="00586FBC">
            <w:pPr>
              <w:jc w:val="center"/>
              <w:cnfStyle w:val="000000100000" w:firstRow="0" w:lastRow="0" w:firstColumn="0" w:lastColumn="0" w:oddVBand="0" w:evenVBand="0" w:oddHBand="1" w:evenHBand="0" w:firstRowFirstColumn="0" w:firstRowLastColumn="0" w:lastRowFirstColumn="0" w:lastRowLastColumn="0"/>
              <w:rPr>
                <w:noProof/>
                <w:sz w:val="28"/>
                <w:szCs w:val="28"/>
                <w:lang w:eastAsia="en-GB"/>
              </w:rPr>
            </w:pPr>
            <w:r>
              <w:rPr>
                <w:noProof/>
                <w:sz w:val="28"/>
                <w:szCs w:val="28"/>
                <w:lang w:eastAsia="en-GB"/>
              </w:rPr>
              <w:t>Y5</w:t>
            </w:r>
          </w:p>
        </w:tc>
        <w:tc>
          <w:tcPr>
            <w:tcW w:w="2013" w:type="dxa"/>
          </w:tcPr>
          <w:p w:rsidR="007C0920" w:rsidRDefault="007C0920" w:rsidP="00586FBC">
            <w:pPr>
              <w:jc w:val="center"/>
              <w:cnfStyle w:val="000000100000" w:firstRow="0" w:lastRow="0" w:firstColumn="0" w:lastColumn="0" w:oddVBand="0" w:evenVBand="0" w:oddHBand="1" w:evenHBand="0" w:firstRowFirstColumn="0" w:firstRowLastColumn="0" w:lastRowFirstColumn="0" w:lastRowLastColumn="0"/>
              <w:rPr>
                <w:noProof/>
                <w:sz w:val="28"/>
                <w:szCs w:val="28"/>
                <w:lang w:eastAsia="en-GB"/>
              </w:rPr>
            </w:pPr>
            <w:r>
              <w:rPr>
                <w:noProof/>
                <w:sz w:val="28"/>
                <w:szCs w:val="28"/>
                <w:lang w:eastAsia="en-GB"/>
              </w:rPr>
              <w:t>Y6</w:t>
            </w:r>
          </w:p>
        </w:tc>
      </w:tr>
      <w:tr w:rsidR="00D26E70" w:rsidTr="00D26E70">
        <w:tc>
          <w:tcPr>
            <w:cnfStyle w:val="001000000000" w:firstRow="0" w:lastRow="0" w:firstColumn="1" w:lastColumn="0" w:oddVBand="0" w:evenVBand="0" w:oddHBand="0" w:evenHBand="0" w:firstRowFirstColumn="0" w:firstRowLastColumn="0" w:lastRowFirstColumn="0" w:lastRowLastColumn="0"/>
            <w:tcW w:w="1934" w:type="dxa"/>
          </w:tcPr>
          <w:p w:rsidR="00D26E70" w:rsidRDefault="00D26E70" w:rsidP="00D26E70">
            <w:pPr>
              <w:jc w:val="center"/>
              <w:rPr>
                <w:rFonts w:cs="Arial"/>
                <w:noProof/>
                <w:sz w:val="20"/>
                <w:szCs w:val="20"/>
                <w:lang w:eastAsia="en-GB"/>
              </w:rPr>
            </w:pPr>
            <w:r>
              <w:rPr>
                <w:rFonts w:cs="Arial"/>
                <w:noProof/>
                <w:sz w:val="20"/>
                <w:szCs w:val="20"/>
                <w:lang w:eastAsia="en-GB"/>
              </w:rPr>
              <w:t xml:space="preserve">Listening </w:t>
            </w:r>
            <w:r w:rsidRPr="00586FBC">
              <w:rPr>
                <w:rFonts w:cs="Arial"/>
                <w:noProof/>
                <w:sz w:val="18"/>
                <w:szCs w:val="18"/>
                <w:lang w:eastAsia="en-GB"/>
              </w:rPr>
              <w:t>(</w:t>
            </w:r>
            <w:r>
              <w:rPr>
                <w:rFonts w:cs="Arial"/>
                <w:noProof/>
                <w:sz w:val="18"/>
                <w:szCs w:val="18"/>
                <w:lang w:eastAsia="en-GB"/>
              </w:rPr>
              <w:t>I</w:t>
            </w:r>
            <w:r w:rsidRPr="00586FBC">
              <w:rPr>
                <w:rFonts w:cs="Arial"/>
                <w:noProof/>
                <w:sz w:val="18"/>
                <w:szCs w:val="18"/>
                <w:lang w:eastAsia="en-GB"/>
              </w:rPr>
              <w:t>)</w:t>
            </w:r>
          </w:p>
          <w:p w:rsidR="00D26E70" w:rsidRPr="00417C03" w:rsidRDefault="00D26E70" w:rsidP="00D26E70">
            <w:pPr>
              <w:jc w:val="center"/>
              <w:rPr>
                <w:rFonts w:cs="Arial"/>
                <w:i/>
                <w:noProof/>
                <w:sz w:val="18"/>
                <w:szCs w:val="18"/>
                <w:lang w:eastAsia="en-GB"/>
              </w:rPr>
            </w:pPr>
            <w:r w:rsidRPr="00417C03">
              <w:rPr>
                <w:rFonts w:cs="Arial"/>
                <w:i/>
                <w:noProof/>
                <w:sz w:val="18"/>
                <w:szCs w:val="18"/>
                <w:lang w:eastAsia="en-GB"/>
              </w:rPr>
              <w:t xml:space="preserve"> ()</w:t>
            </w:r>
          </w:p>
          <w:p w:rsidR="00D26E70" w:rsidRPr="005461C0" w:rsidRDefault="00D26E70" w:rsidP="00D26E70">
            <w:pPr>
              <w:jc w:val="center"/>
              <w:rPr>
                <w:rFonts w:cs="Arial"/>
                <w:b w:val="0"/>
                <w:i/>
                <w:noProof/>
                <w:sz w:val="18"/>
                <w:szCs w:val="18"/>
                <w:lang w:eastAsia="en-GB"/>
              </w:rPr>
            </w:pPr>
          </w:p>
        </w:tc>
        <w:tc>
          <w:tcPr>
            <w:tcW w:w="1534" w:type="dxa"/>
            <w:shd w:val="clear" w:color="auto" w:fill="BFBFBF" w:themeFill="background1" w:themeFillShade="BF"/>
          </w:tcPr>
          <w:p w:rsidR="00D26E70" w:rsidRPr="00700057" w:rsidRDefault="00D26E70" w:rsidP="00D26E70">
            <w:pPr>
              <w:jc w:val="center"/>
              <w:cnfStyle w:val="000000000000" w:firstRow="0" w:lastRow="0" w:firstColumn="0" w:lastColumn="0" w:oddVBand="0" w:evenVBand="0" w:oddHBand="0" w:evenHBand="0" w:firstRowFirstColumn="0" w:firstRowLastColumn="0" w:lastRowFirstColumn="0" w:lastRowLastColumn="0"/>
              <w:rPr>
                <w:rFonts w:cs="Arial"/>
                <w:noProof/>
                <w:sz w:val="18"/>
                <w:szCs w:val="18"/>
                <w:lang w:eastAsia="en-GB"/>
              </w:rPr>
            </w:pPr>
          </w:p>
        </w:tc>
        <w:tc>
          <w:tcPr>
            <w:tcW w:w="1534" w:type="dxa"/>
            <w:shd w:val="clear" w:color="auto" w:fill="BFBFBF" w:themeFill="background1" w:themeFillShade="BF"/>
          </w:tcPr>
          <w:p w:rsidR="00D26E70" w:rsidRPr="00700057" w:rsidRDefault="00D26E70" w:rsidP="00D26E70">
            <w:pPr>
              <w:jc w:val="center"/>
              <w:cnfStyle w:val="000000000000" w:firstRow="0" w:lastRow="0" w:firstColumn="0" w:lastColumn="0" w:oddVBand="0" w:evenVBand="0" w:oddHBand="0" w:evenHBand="0" w:firstRowFirstColumn="0" w:firstRowLastColumn="0" w:lastRowFirstColumn="0" w:lastRowLastColumn="0"/>
              <w:rPr>
                <w:rFonts w:cs="Arial"/>
                <w:noProof/>
                <w:sz w:val="18"/>
                <w:szCs w:val="18"/>
                <w:lang w:eastAsia="en-GB"/>
              </w:rPr>
            </w:pPr>
          </w:p>
        </w:tc>
        <w:tc>
          <w:tcPr>
            <w:tcW w:w="1552" w:type="dxa"/>
            <w:shd w:val="clear" w:color="auto" w:fill="BFBFBF" w:themeFill="background1" w:themeFillShade="BF"/>
          </w:tcPr>
          <w:p w:rsidR="00D26E70" w:rsidRPr="00700057" w:rsidRDefault="00D26E70" w:rsidP="00D26E70">
            <w:pPr>
              <w:jc w:val="center"/>
              <w:cnfStyle w:val="000000000000" w:firstRow="0" w:lastRow="0" w:firstColumn="0" w:lastColumn="0" w:oddVBand="0" w:evenVBand="0" w:oddHBand="0" w:evenHBand="0" w:firstRowFirstColumn="0" w:firstRowLastColumn="0" w:lastRowFirstColumn="0" w:lastRowLastColumn="0"/>
              <w:rPr>
                <w:rFonts w:cs="Arial"/>
                <w:noProof/>
                <w:sz w:val="18"/>
                <w:szCs w:val="18"/>
                <w:lang w:eastAsia="en-GB"/>
              </w:rPr>
            </w:pPr>
          </w:p>
        </w:tc>
        <w:tc>
          <w:tcPr>
            <w:tcW w:w="1552" w:type="dxa"/>
          </w:tcPr>
          <w:p w:rsidR="00D26E70" w:rsidRPr="00D26E70" w:rsidRDefault="00D26E70" w:rsidP="00D26E70">
            <w:pPr>
              <w:jc w:val="cente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roofErr w:type="spellStart"/>
            <w:r>
              <w:rPr>
                <w:sz w:val="16"/>
                <w:szCs w:val="16"/>
              </w:rPr>
              <w:t>Chn</w:t>
            </w:r>
            <w:proofErr w:type="spellEnd"/>
            <w:r>
              <w:rPr>
                <w:sz w:val="16"/>
                <w:szCs w:val="16"/>
              </w:rPr>
              <w:t xml:space="preserve"> will be able to: listen</w:t>
            </w:r>
            <w:r w:rsidRPr="00D26E70">
              <w:rPr>
                <w:sz w:val="16"/>
                <w:szCs w:val="16"/>
              </w:rPr>
              <w:t xml:space="preserve"> to songs and rhymes and joining in with simple words and phrases</w:t>
            </w:r>
          </w:p>
        </w:tc>
        <w:tc>
          <w:tcPr>
            <w:tcW w:w="1387" w:type="dxa"/>
          </w:tcPr>
          <w:p w:rsidR="00D26E70" w:rsidRPr="00D26E70" w:rsidRDefault="00D26E70" w:rsidP="00D26E70">
            <w:pPr>
              <w:cnfStyle w:val="000000000000" w:firstRow="0" w:lastRow="0" w:firstColumn="0" w:lastColumn="0" w:oddVBand="0" w:evenVBand="0" w:oddHBand="0" w:evenHBand="0" w:firstRowFirstColumn="0" w:firstRowLastColumn="0" w:lastRowFirstColumn="0" w:lastRowLastColumn="0"/>
              <w:rPr>
                <w:rFonts w:cs="Arial"/>
                <w:sz w:val="16"/>
                <w:szCs w:val="16"/>
              </w:rPr>
            </w:pPr>
            <w:proofErr w:type="spellStart"/>
            <w:r>
              <w:rPr>
                <w:sz w:val="16"/>
                <w:szCs w:val="16"/>
              </w:rPr>
              <w:t>Chn</w:t>
            </w:r>
            <w:proofErr w:type="spellEnd"/>
            <w:r>
              <w:rPr>
                <w:sz w:val="16"/>
                <w:szCs w:val="16"/>
              </w:rPr>
              <w:t xml:space="preserve"> will be able to: listen</w:t>
            </w:r>
            <w:r w:rsidRPr="00D26E70">
              <w:rPr>
                <w:sz w:val="16"/>
                <w:szCs w:val="16"/>
              </w:rPr>
              <w:t xml:space="preserve"> to songs and rhymes and joining in with simple words and phrases</w:t>
            </w:r>
          </w:p>
        </w:tc>
        <w:tc>
          <w:tcPr>
            <w:tcW w:w="2087" w:type="dxa"/>
          </w:tcPr>
          <w:p w:rsidR="00D26E70" w:rsidRP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26E70">
              <w:rPr>
                <w:rFonts w:ascii="Arial" w:hAnsi="Arial" w:cs="Arial"/>
                <w:sz w:val="16"/>
              </w:rPr>
              <w:t>Listening to and sing rehearsed songs</w:t>
            </w:r>
          </w:p>
        </w:tc>
        <w:tc>
          <w:tcPr>
            <w:tcW w:w="1995" w:type="dxa"/>
          </w:tcPr>
          <w:p w:rsidR="00D26E70" w:rsidRP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26E70">
              <w:rPr>
                <w:rFonts w:ascii="Arial" w:hAnsi="Arial" w:cs="Arial"/>
                <w:sz w:val="16"/>
              </w:rPr>
              <w:t>Listening to and sing rehearsed songs</w:t>
            </w:r>
          </w:p>
        </w:tc>
        <w:tc>
          <w:tcPr>
            <w:tcW w:w="2013" w:type="dxa"/>
          </w:tcPr>
          <w:p w:rsidR="00D26E70" w:rsidRP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26E70">
              <w:rPr>
                <w:rFonts w:ascii="Arial" w:hAnsi="Arial" w:cs="Arial"/>
                <w:sz w:val="16"/>
              </w:rPr>
              <w:t>Listening to and sing rehearsed songs</w:t>
            </w:r>
          </w:p>
        </w:tc>
      </w:tr>
      <w:tr w:rsidR="00D26E70" w:rsidTr="00D26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rsidR="00D26E70" w:rsidRDefault="00D26E70" w:rsidP="00D26E70">
            <w:pPr>
              <w:jc w:val="center"/>
              <w:rPr>
                <w:rFonts w:cs="Arial"/>
                <w:noProof/>
                <w:sz w:val="18"/>
                <w:szCs w:val="18"/>
                <w:lang w:eastAsia="en-GB"/>
              </w:rPr>
            </w:pPr>
            <w:r>
              <w:rPr>
                <w:rFonts w:cs="Arial"/>
                <w:noProof/>
                <w:sz w:val="20"/>
                <w:szCs w:val="20"/>
                <w:lang w:eastAsia="en-GB"/>
              </w:rPr>
              <w:t>Speaking</w:t>
            </w:r>
            <w:r>
              <w:rPr>
                <w:rFonts w:cs="Arial"/>
                <w:noProof/>
                <w:sz w:val="18"/>
                <w:szCs w:val="18"/>
                <w:lang w:eastAsia="en-GB"/>
              </w:rPr>
              <w:t xml:space="preserve"> (S)</w:t>
            </w:r>
          </w:p>
          <w:p w:rsidR="00D26E70" w:rsidRPr="00417C03" w:rsidRDefault="00D26E70" w:rsidP="00D26E70">
            <w:pPr>
              <w:jc w:val="center"/>
              <w:rPr>
                <w:rFonts w:cs="Arial"/>
                <w:i/>
                <w:noProof/>
                <w:sz w:val="18"/>
                <w:szCs w:val="18"/>
                <w:lang w:eastAsia="en-GB"/>
              </w:rPr>
            </w:pPr>
            <w:r w:rsidRPr="00417C03">
              <w:rPr>
                <w:rFonts w:cs="Arial"/>
                <w:i/>
                <w:noProof/>
                <w:sz w:val="18"/>
                <w:szCs w:val="18"/>
                <w:lang w:eastAsia="en-GB"/>
              </w:rPr>
              <w:t xml:space="preserve"> ()</w:t>
            </w:r>
          </w:p>
          <w:p w:rsidR="00D26E70" w:rsidRPr="00B04BDF" w:rsidRDefault="00D26E70" w:rsidP="00D26E70">
            <w:pPr>
              <w:jc w:val="center"/>
              <w:rPr>
                <w:rFonts w:cs="Arial"/>
                <w:b w:val="0"/>
                <w:i/>
                <w:noProof/>
                <w:sz w:val="18"/>
                <w:szCs w:val="18"/>
                <w:lang w:eastAsia="en-GB"/>
              </w:rPr>
            </w:pPr>
          </w:p>
        </w:tc>
        <w:tc>
          <w:tcPr>
            <w:tcW w:w="1534" w:type="dxa"/>
            <w:shd w:val="clear" w:color="auto" w:fill="BFBFBF" w:themeFill="background1" w:themeFillShade="BF"/>
          </w:tcPr>
          <w:p w:rsidR="00D26E70" w:rsidRPr="00700057" w:rsidRDefault="00D26E70" w:rsidP="00D26E70">
            <w:pPr>
              <w:jc w:val="cente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p>
        </w:tc>
        <w:tc>
          <w:tcPr>
            <w:tcW w:w="1534" w:type="dxa"/>
            <w:shd w:val="clear" w:color="auto" w:fill="BFBFBF" w:themeFill="background1" w:themeFillShade="BF"/>
          </w:tcPr>
          <w:p w:rsidR="00D26E70" w:rsidRPr="00700057" w:rsidRDefault="00D26E70" w:rsidP="00D26E70">
            <w:pPr>
              <w:jc w:val="cente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p>
        </w:tc>
        <w:tc>
          <w:tcPr>
            <w:tcW w:w="1552" w:type="dxa"/>
            <w:shd w:val="clear" w:color="auto" w:fill="BFBFBF" w:themeFill="background1" w:themeFillShade="BF"/>
          </w:tcPr>
          <w:p w:rsidR="00D26E70" w:rsidRPr="00700057" w:rsidRDefault="00D26E70" w:rsidP="00D26E70">
            <w:pPr>
              <w:jc w:val="cente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p>
        </w:tc>
        <w:tc>
          <w:tcPr>
            <w:tcW w:w="1552" w:type="dxa"/>
          </w:tcPr>
          <w:p w:rsidR="00D26E70" w:rsidRPr="00D26E70" w:rsidRDefault="00D26E70" w:rsidP="00D26E70">
            <w:p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Answering questions and describing objects</w:t>
            </w:r>
          </w:p>
          <w:p w:rsidR="00D26E70" w:rsidRPr="00D26E70" w:rsidRDefault="00D26E70" w:rsidP="00D26E70">
            <w:pP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D26E70">
              <w:rPr>
                <w:sz w:val="16"/>
                <w:szCs w:val="16"/>
              </w:rPr>
              <w:t>et</w:t>
            </w:r>
            <w:r w:rsidRPr="00D26E70">
              <w:rPr>
                <w:sz w:val="16"/>
                <w:szCs w:val="16"/>
              </w:rPr>
              <w:t>c</w:t>
            </w:r>
            <w:proofErr w:type="spellEnd"/>
            <w:r w:rsidRPr="00D26E70">
              <w:rPr>
                <w:sz w:val="16"/>
                <w:szCs w:val="16"/>
              </w:rPr>
              <w:t xml:space="preserve"> with short, simple responses</w:t>
            </w:r>
          </w:p>
        </w:tc>
        <w:tc>
          <w:tcPr>
            <w:tcW w:w="1387" w:type="dxa"/>
          </w:tcPr>
          <w:p w:rsidR="00D26E70" w:rsidRPr="00D26E70" w:rsidRDefault="00D26E70" w:rsidP="00D26E70">
            <w:pP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D26E70">
              <w:rPr>
                <w:sz w:val="16"/>
                <w:szCs w:val="16"/>
              </w:rPr>
              <w:t>Chn</w:t>
            </w:r>
            <w:proofErr w:type="spellEnd"/>
            <w:r w:rsidRPr="00D26E70">
              <w:rPr>
                <w:sz w:val="16"/>
                <w:szCs w:val="16"/>
              </w:rPr>
              <w:t xml:space="preserve"> will be able to:</w:t>
            </w:r>
          </w:p>
          <w:p w:rsidR="00D26E70" w:rsidRPr="00D26E70" w:rsidRDefault="00D26E70" w:rsidP="00D26E70">
            <w:p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Say and repeat single words and short simple phrases – e.g.</w:t>
            </w:r>
          </w:p>
          <w:p w:rsidR="00D26E70" w:rsidRPr="00D26E70" w:rsidRDefault="00D26E70" w:rsidP="00D26E70">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greeting someone</w:t>
            </w:r>
          </w:p>
          <w:p w:rsidR="00D26E70" w:rsidRPr="00D26E70" w:rsidRDefault="00D26E70" w:rsidP="00D26E70">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 xml:space="preserve">saying </w:t>
            </w:r>
            <w:proofErr w:type="spellStart"/>
            <w:r w:rsidRPr="00D26E70">
              <w:rPr>
                <w:sz w:val="16"/>
                <w:szCs w:val="16"/>
              </w:rPr>
              <w:t>oui</w:t>
            </w:r>
            <w:proofErr w:type="spellEnd"/>
            <w:r w:rsidRPr="00D26E70">
              <w:rPr>
                <w:sz w:val="16"/>
                <w:szCs w:val="16"/>
              </w:rPr>
              <w:t xml:space="preserve">, non, </w:t>
            </w:r>
            <w:proofErr w:type="spellStart"/>
            <w:r w:rsidRPr="00D26E70">
              <w:rPr>
                <w:sz w:val="16"/>
                <w:szCs w:val="16"/>
              </w:rPr>
              <w:t>s’il</w:t>
            </w:r>
            <w:proofErr w:type="spellEnd"/>
            <w:r w:rsidRPr="00D26E70">
              <w:rPr>
                <w:sz w:val="16"/>
                <w:szCs w:val="16"/>
              </w:rPr>
              <w:t xml:space="preserve"> </w:t>
            </w:r>
            <w:proofErr w:type="spellStart"/>
            <w:r w:rsidRPr="00D26E70">
              <w:rPr>
                <w:sz w:val="16"/>
                <w:szCs w:val="16"/>
              </w:rPr>
              <w:t>vous</w:t>
            </w:r>
            <w:proofErr w:type="spellEnd"/>
            <w:r w:rsidRPr="00D26E70">
              <w:rPr>
                <w:sz w:val="16"/>
                <w:szCs w:val="16"/>
              </w:rPr>
              <w:t xml:space="preserve"> plait, </w:t>
            </w:r>
            <w:proofErr w:type="spellStart"/>
            <w:r w:rsidRPr="00D26E70">
              <w:rPr>
                <w:sz w:val="16"/>
                <w:szCs w:val="16"/>
              </w:rPr>
              <w:t>merci</w:t>
            </w:r>
            <w:proofErr w:type="spellEnd"/>
            <w:r w:rsidRPr="00D26E70">
              <w:rPr>
                <w:sz w:val="16"/>
                <w:szCs w:val="16"/>
              </w:rPr>
              <w:t xml:space="preserve"> (or equivalents in other languages)</w:t>
            </w:r>
          </w:p>
          <w:p w:rsidR="00D26E70" w:rsidRPr="00D26E70" w:rsidRDefault="00D26E70" w:rsidP="00D26E70">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naming classroom objects</w:t>
            </w:r>
          </w:p>
          <w:p w:rsidR="00D26E70" w:rsidRPr="00D26E70" w:rsidRDefault="00D26E70" w:rsidP="00D26E70">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days of the week</w:t>
            </w:r>
          </w:p>
          <w:p w:rsidR="00D26E70" w:rsidRPr="00D26E70" w:rsidRDefault="00D26E70" w:rsidP="00D26E70">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saying what the weather is like</w:t>
            </w:r>
          </w:p>
        </w:tc>
        <w:tc>
          <w:tcPr>
            <w:tcW w:w="2087" w:type="dxa"/>
          </w:tcPr>
          <w:p w:rsidR="00D26E70" w:rsidRPr="00D26E70" w:rsidRDefault="00D26E70" w:rsidP="00D26E70">
            <w:pP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D26E70">
              <w:rPr>
                <w:sz w:val="16"/>
                <w:szCs w:val="16"/>
              </w:rPr>
              <w:t>Chn</w:t>
            </w:r>
            <w:proofErr w:type="spellEnd"/>
            <w:r w:rsidRPr="00D26E70">
              <w:rPr>
                <w:sz w:val="16"/>
                <w:szCs w:val="16"/>
              </w:rPr>
              <w:t xml:space="preserve"> will be able to:</w:t>
            </w:r>
          </w:p>
          <w:p w:rsidR="00D26E70" w:rsidRPr="00D26E70" w:rsidRDefault="00D26E70" w:rsidP="00D26E70">
            <w:p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Answer simple questions and give basic information – e.g.</w:t>
            </w:r>
          </w:p>
          <w:p w:rsidR="00D26E70" w:rsidRPr="00D26E70" w:rsidRDefault="00D26E70" w:rsidP="00D26E70">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Saying where I live</w:t>
            </w:r>
          </w:p>
          <w:p w:rsidR="00D26E70" w:rsidRPr="00D26E70" w:rsidRDefault="00D26E70" w:rsidP="00D26E70">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Whether I have brothers and sisters</w:t>
            </w:r>
          </w:p>
          <w:p w:rsidR="00D26E70" w:rsidRPr="00D26E70" w:rsidRDefault="00D26E70" w:rsidP="00D26E70">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Whether I have a pet</w:t>
            </w:r>
          </w:p>
          <w:p w:rsidR="00D26E70" w:rsidRPr="00D26E70" w:rsidRDefault="00D26E70" w:rsidP="00D26E70">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When my birthday is</w:t>
            </w:r>
          </w:p>
          <w:p w:rsidR="00D26E70" w:rsidRPr="00D26E70" w:rsidRDefault="00D26E70" w:rsidP="00D26E70">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How old I am</w:t>
            </w:r>
          </w:p>
          <w:p w:rsidR="00D26E70" w:rsidRPr="00D26E70" w:rsidRDefault="00D26E70" w:rsidP="00D26E70">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Saying the date</w:t>
            </w:r>
          </w:p>
        </w:tc>
        <w:tc>
          <w:tcPr>
            <w:tcW w:w="1995" w:type="dxa"/>
          </w:tcPr>
          <w:p w:rsidR="00D26E70" w:rsidRPr="00D26E70" w:rsidRDefault="00D26E70" w:rsidP="00D26E70">
            <w:pPr>
              <w:cnfStyle w:val="000000100000" w:firstRow="0" w:lastRow="0" w:firstColumn="0" w:lastColumn="0" w:oddVBand="0" w:evenVBand="0" w:oddHBand="1" w:evenHBand="0" w:firstRowFirstColumn="0" w:firstRowLastColumn="0" w:lastRowFirstColumn="0" w:lastRowLastColumn="0"/>
              <w:rPr>
                <w:rFonts w:cs="Arial"/>
                <w:sz w:val="16"/>
                <w:szCs w:val="16"/>
              </w:rPr>
            </w:pPr>
            <w:proofErr w:type="spellStart"/>
            <w:r w:rsidRPr="00D26E70">
              <w:rPr>
                <w:rFonts w:cs="Arial"/>
                <w:sz w:val="16"/>
                <w:szCs w:val="16"/>
              </w:rPr>
              <w:t>Chn</w:t>
            </w:r>
            <w:proofErr w:type="spellEnd"/>
            <w:r w:rsidRPr="00D26E70">
              <w:rPr>
                <w:rFonts w:cs="Arial"/>
                <w:sz w:val="16"/>
                <w:szCs w:val="16"/>
              </w:rPr>
              <w:t xml:space="preserve"> will be able to a</w:t>
            </w:r>
            <w:r w:rsidRPr="00D26E70">
              <w:rPr>
                <w:rFonts w:cs="Arial"/>
                <w:sz w:val="16"/>
                <w:szCs w:val="16"/>
              </w:rPr>
              <w:t>sk and answer simple questions and talk about their interests</w:t>
            </w:r>
          </w:p>
          <w:p w:rsidR="00D26E70" w:rsidRPr="00D26E70" w:rsidRDefault="00D26E70" w:rsidP="00D26E70">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cs="Arial"/>
                <w:sz w:val="16"/>
                <w:szCs w:val="16"/>
              </w:rPr>
            </w:pPr>
            <w:r w:rsidRPr="00D26E70">
              <w:rPr>
                <w:rFonts w:cs="Arial"/>
                <w:sz w:val="16"/>
                <w:szCs w:val="16"/>
              </w:rPr>
              <w:t>discuss a</w:t>
            </w:r>
            <w:r w:rsidRPr="00D26E70">
              <w:rPr>
                <w:rFonts w:cs="Arial"/>
                <w:sz w:val="16"/>
                <w:szCs w:val="16"/>
              </w:rPr>
              <w:t xml:space="preserve"> picture with a partner, describing colours, shapes and saying whether I like it or not; </w:t>
            </w:r>
          </w:p>
          <w:p w:rsidR="00D26E70" w:rsidRPr="00D26E70" w:rsidRDefault="00D26E70" w:rsidP="00D26E70">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cs="Arial"/>
                <w:sz w:val="16"/>
                <w:szCs w:val="16"/>
              </w:rPr>
            </w:pPr>
            <w:r w:rsidRPr="00D26E70">
              <w:rPr>
                <w:rFonts w:cs="Arial"/>
                <w:sz w:val="16"/>
                <w:szCs w:val="16"/>
              </w:rPr>
              <w:t xml:space="preserve">asking and giving directions; </w:t>
            </w:r>
          </w:p>
          <w:p w:rsidR="00D26E70" w:rsidRPr="00D26E70" w:rsidRDefault="00D26E70" w:rsidP="00D26E70">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16"/>
                <w:szCs w:val="16"/>
              </w:rPr>
            </w:pPr>
            <w:r w:rsidRPr="00D26E70">
              <w:rPr>
                <w:rFonts w:cs="Arial"/>
                <w:sz w:val="16"/>
                <w:szCs w:val="16"/>
              </w:rPr>
              <w:t>discussing houses, pets, food</w:t>
            </w:r>
          </w:p>
        </w:tc>
        <w:tc>
          <w:tcPr>
            <w:tcW w:w="2013" w:type="dxa"/>
          </w:tcPr>
          <w:p w:rsidR="00D26E70" w:rsidRPr="00D26E70" w:rsidRDefault="00D26E70" w:rsidP="00D26E70">
            <w:pP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D26E70">
              <w:rPr>
                <w:sz w:val="16"/>
                <w:szCs w:val="16"/>
              </w:rPr>
              <w:t>Chn</w:t>
            </w:r>
            <w:proofErr w:type="spellEnd"/>
            <w:r w:rsidRPr="00D26E70">
              <w:rPr>
                <w:sz w:val="16"/>
                <w:szCs w:val="16"/>
              </w:rPr>
              <w:t xml:space="preserve"> will be able to:</w:t>
            </w:r>
          </w:p>
          <w:p w:rsidR="00D26E70" w:rsidRPr="00D26E70" w:rsidRDefault="00D26E70" w:rsidP="00D26E70">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speak with increasing confidence, fluency and spontaneity, finding ways of communicating what they want to say, including through discussion and asking questions, and continually improving the accuracy of their pronunciation and intonation</w:t>
            </w:r>
          </w:p>
          <w:p w:rsidR="00D26E70" w:rsidRPr="00D26E70" w:rsidRDefault="00D26E70" w:rsidP="00D26E70">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 xml:space="preserve">give a short prepared talk, on a topic of </w:t>
            </w:r>
            <w:r w:rsidRPr="00D26E70">
              <w:rPr>
                <w:sz w:val="16"/>
                <w:szCs w:val="16"/>
              </w:rPr>
              <w:lastRenderedPageBreak/>
              <w:t>choice, including expressing opinions - e.g.</w:t>
            </w:r>
          </w:p>
          <w:p w:rsidR="00D26E70" w:rsidRPr="00D26E70" w:rsidRDefault="00D26E70" w:rsidP="00D26E70">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sz w:val="16"/>
                <w:szCs w:val="16"/>
              </w:rPr>
            </w:pPr>
            <w:r w:rsidRPr="00D26E70">
              <w:rPr>
                <w:sz w:val="16"/>
                <w:szCs w:val="16"/>
              </w:rPr>
              <w:t>talking on a familiar subject; describing a picture or part of a story; making a presentation to the class …</w:t>
            </w:r>
          </w:p>
        </w:tc>
      </w:tr>
      <w:tr w:rsidR="00D26E70" w:rsidTr="00D26E70">
        <w:tc>
          <w:tcPr>
            <w:cnfStyle w:val="001000000000" w:firstRow="0" w:lastRow="0" w:firstColumn="1" w:lastColumn="0" w:oddVBand="0" w:evenVBand="0" w:oddHBand="0" w:evenHBand="0" w:firstRowFirstColumn="0" w:firstRowLastColumn="0" w:lastRowFirstColumn="0" w:lastRowLastColumn="0"/>
            <w:tcW w:w="1934" w:type="dxa"/>
          </w:tcPr>
          <w:p w:rsidR="00700057" w:rsidRDefault="007A7187" w:rsidP="00586FBC">
            <w:pPr>
              <w:jc w:val="center"/>
              <w:rPr>
                <w:rFonts w:cs="Arial"/>
                <w:noProof/>
                <w:sz w:val="20"/>
                <w:szCs w:val="20"/>
                <w:lang w:eastAsia="en-GB"/>
              </w:rPr>
            </w:pPr>
            <w:r>
              <w:rPr>
                <w:rFonts w:cs="Arial"/>
                <w:noProof/>
                <w:sz w:val="20"/>
                <w:szCs w:val="20"/>
                <w:lang w:eastAsia="en-GB"/>
              </w:rPr>
              <w:lastRenderedPageBreak/>
              <w:t>Reading</w:t>
            </w:r>
            <w:r w:rsidR="00B04BDF">
              <w:rPr>
                <w:rFonts w:cs="Arial"/>
                <w:noProof/>
                <w:sz w:val="20"/>
                <w:szCs w:val="20"/>
                <w:lang w:eastAsia="en-GB"/>
              </w:rPr>
              <w:t xml:space="preserve"> </w:t>
            </w:r>
            <w:r w:rsidR="00B04BDF" w:rsidRPr="00555583">
              <w:rPr>
                <w:rFonts w:cs="Arial"/>
                <w:noProof/>
                <w:sz w:val="18"/>
                <w:szCs w:val="18"/>
                <w:lang w:eastAsia="en-GB"/>
              </w:rPr>
              <w:t>(</w:t>
            </w:r>
            <w:r>
              <w:rPr>
                <w:rFonts w:cs="Arial"/>
                <w:noProof/>
                <w:sz w:val="18"/>
                <w:szCs w:val="18"/>
                <w:lang w:eastAsia="en-GB"/>
              </w:rPr>
              <w:t>R</w:t>
            </w:r>
            <w:r w:rsidR="00B04BDF" w:rsidRPr="00555583">
              <w:rPr>
                <w:rFonts w:cs="Arial"/>
                <w:noProof/>
                <w:sz w:val="18"/>
                <w:szCs w:val="18"/>
                <w:lang w:eastAsia="en-GB"/>
              </w:rPr>
              <w:t>)</w:t>
            </w:r>
          </w:p>
          <w:p w:rsidR="00B04BDF" w:rsidRPr="00417C03" w:rsidRDefault="00417C03" w:rsidP="00586FBC">
            <w:pPr>
              <w:jc w:val="center"/>
              <w:rPr>
                <w:rFonts w:cs="Arial"/>
                <w:i/>
                <w:noProof/>
                <w:sz w:val="18"/>
                <w:szCs w:val="18"/>
                <w:lang w:eastAsia="en-GB"/>
              </w:rPr>
            </w:pPr>
            <w:r w:rsidRPr="00417C03">
              <w:rPr>
                <w:rFonts w:cs="Arial"/>
                <w:i/>
                <w:noProof/>
                <w:sz w:val="18"/>
                <w:szCs w:val="18"/>
                <w:lang w:eastAsia="en-GB"/>
              </w:rPr>
              <w:t>()</w:t>
            </w:r>
          </w:p>
          <w:p w:rsidR="00586FBC" w:rsidRPr="00B04BDF" w:rsidRDefault="00586FBC" w:rsidP="00586FBC">
            <w:pPr>
              <w:jc w:val="center"/>
              <w:rPr>
                <w:rFonts w:cs="Arial"/>
                <w:b w:val="0"/>
                <w:i/>
                <w:noProof/>
                <w:sz w:val="18"/>
                <w:szCs w:val="18"/>
                <w:lang w:eastAsia="en-GB"/>
              </w:rPr>
            </w:pPr>
          </w:p>
        </w:tc>
        <w:tc>
          <w:tcPr>
            <w:tcW w:w="1534" w:type="dxa"/>
            <w:shd w:val="clear" w:color="auto" w:fill="BFBFBF" w:themeFill="background1" w:themeFillShade="BF"/>
          </w:tcPr>
          <w:p w:rsidR="00700057" w:rsidRPr="00700057" w:rsidRDefault="00700057" w:rsidP="00700057">
            <w:pPr>
              <w:jc w:val="center"/>
              <w:cnfStyle w:val="000000000000" w:firstRow="0" w:lastRow="0" w:firstColumn="0" w:lastColumn="0" w:oddVBand="0" w:evenVBand="0" w:oddHBand="0" w:evenHBand="0" w:firstRowFirstColumn="0" w:firstRowLastColumn="0" w:lastRowFirstColumn="0" w:lastRowLastColumn="0"/>
              <w:rPr>
                <w:rFonts w:cs="Arial"/>
                <w:noProof/>
                <w:sz w:val="18"/>
                <w:szCs w:val="18"/>
                <w:lang w:eastAsia="en-GB"/>
              </w:rPr>
            </w:pPr>
          </w:p>
        </w:tc>
        <w:tc>
          <w:tcPr>
            <w:tcW w:w="1534" w:type="dxa"/>
            <w:shd w:val="clear" w:color="auto" w:fill="BFBFBF" w:themeFill="background1" w:themeFillShade="BF"/>
          </w:tcPr>
          <w:p w:rsidR="00700057" w:rsidRPr="00700057" w:rsidRDefault="00700057" w:rsidP="00700057">
            <w:pPr>
              <w:jc w:val="center"/>
              <w:cnfStyle w:val="000000000000" w:firstRow="0" w:lastRow="0" w:firstColumn="0" w:lastColumn="0" w:oddVBand="0" w:evenVBand="0" w:oddHBand="0" w:evenHBand="0" w:firstRowFirstColumn="0" w:firstRowLastColumn="0" w:lastRowFirstColumn="0" w:lastRowLastColumn="0"/>
              <w:rPr>
                <w:rFonts w:cs="Arial"/>
                <w:noProof/>
                <w:sz w:val="18"/>
                <w:szCs w:val="18"/>
                <w:lang w:eastAsia="en-GB"/>
              </w:rPr>
            </w:pPr>
          </w:p>
        </w:tc>
        <w:tc>
          <w:tcPr>
            <w:tcW w:w="1552" w:type="dxa"/>
            <w:shd w:val="clear" w:color="auto" w:fill="BFBFBF" w:themeFill="background1" w:themeFillShade="BF"/>
          </w:tcPr>
          <w:p w:rsidR="00700057" w:rsidRPr="00700057" w:rsidRDefault="00700057" w:rsidP="00700057">
            <w:pPr>
              <w:jc w:val="center"/>
              <w:cnfStyle w:val="000000000000" w:firstRow="0" w:lastRow="0" w:firstColumn="0" w:lastColumn="0" w:oddVBand="0" w:evenVBand="0" w:oddHBand="0" w:evenHBand="0" w:firstRowFirstColumn="0" w:firstRowLastColumn="0" w:lastRowFirstColumn="0" w:lastRowLastColumn="0"/>
              <w:rPr>
                <w:rFonts w:cs="Arial"/>
                <w:noProof/>
                <w:sz w:val="18"/>
                <w:szCs w:val="18"/>
                <w:lang w:eastAsia="en-GB"/>
              </w:rPr>
            </w:pPr>
          </w:p>
        </w:tc>
        <w:tc>
          <w:tcPr>
            <w:tcW w:w="1552" w:type="dxa"/>
          </w:tcPr>
          <w:p w:rsidR="00700057" w:rsidRPr="00700057" w:rsidRDefault="00D26E70" w:rsidP="00D26E70">
            <w:pPr>
              <w:cnfStyle w:val="000000000000" w:firstRow="0" w:lastRow="0" w:firstColumn="0" w:lastColumn="0" w:oddVBand="0" w:evenVBand="0" w:oddHBand="0" w:evenHBand="0" w:firstRowFirstColumn="0" w:firstRowLastColumn="0" w:lastRowFirstColumn="0" w:lastRowLastColumn="0"/>
              <w:rPr>
                <w:rFonts w:cs="Arial"/>
                <w:noProof/>
                <w:sz w:val="18"/>
                <w:szCs w:val="18"/>
                <w:lang w:eastAsia="en-GB"/>
              </w:rPr>
            </w:pPr>
            <w:r w:rsidRPr="00D26E70">
              <w:rPr>
                <w:rFonts w:cs="Arial"/>
                <w:noProof/>
                <w:sz w:val="16"/>
                <w:szCs w:val="18"/>
                <w:lang w:eastAsia="en-GB"/>
              </w:rPr>
              <w:t>Recognise single words with visual cues.</w:t>
            </w:r>
          </w:p>
        </w:tc>
        <w:tc>
          <w:tcPr>
            <w:tcW w:w="1387" w:type="dxa"/>
          </w:tcPr>
          <w:p w:rsidR="00D26E70" w:rsidRPr="00D26E70" w:rsidRDefault="00D26E70" w:rsidP="00D26E70">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Chn will be able to:</w:t>
            </w:r>
          </w:p>
          <w:p w:rsidR="00D26E70" w:rsidRPr="00D26E70" w:rsidRDefault="00D26E70" w:rsidP="00D26E70">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Can recognise and read out a few familiar words and phrases - e.g.</w:t>
            </w:r>
          </w:p>
          <w:p w:rsidR="00D26E70" w:rsidRPr="00D26E70" w:rsidRDefault="00D26E70" w:rsidP="00D26E70">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from stories and rhymes</w:t>
            </w:r>
          </w:p>
          <w:p w:rsidR="00D26E70" w:rsidRPr="00D26E70" w:rsidRDefault="00D26E70" w:rsidP="00D26E70">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labels on familiar objects</w:t>
            </w:r>
          </w:p>
          <w:p w:rsidR="00D26E70" w:rsidRPr="00D26E70" w:rsidRDefault="00D26E70" w:rsidP="00D26E70">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the date</w:t>
            </w:r>
          </w:p>
          <w:p w:rsidR="00700057" w:rsidRPr="00D26E70" w:rsidRDefault="00D26E70" w:rsidP="00D26E70">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the weather</w:t>
            </w:r>
          </w:p>
        </w:tc>
        <w:tc>
          <w:tcPr>
            <w:tcW w:w="2087" w:type="dxa"/>
          </w:tcPr>
          <w:p w:rsidR="00D26E70" w:rsidRPr="00D26E70" w:rsidRDefault="00D26E70" w:rsidP="00D26E70">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Chn will be able to:</w:t>
            </w:r>
          </w:p>
          <w:p w:rsidR="00D26E70" w:rsidRPr="00D26E70" w:rsidRDefault="00D26E70" w:rsidP="00D26E70">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Understand and read out familiar written phrases - e.g.</w:t>
            </w:r>
          </w:p>
          <w:p w:rsidR="00D26E70" w:rsidRPr="00D26E70" w:rsidRDefault="00D26E70" w:rsidP="00D26E7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simple phrases</w:t>
            </w:r>
          </w:p>
          <w:p w:rsidR="00D26E70" w:rsidRPr="00D26E70" w:rsidRDefault="00D26E70" w:rsidP="00D26E7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weather phrases</w:t>
            </w:r>
          </w:p>
          <w:p w:rsidR="00D26E70" w:rsidRPr="00D26E70" w:rsidRDefault="00D26E70" w:rsidP="00D26E7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simple description of objects</w:t>
            </w:r>
          </w:p>
          <w:p w:rsidR="00700057" w:rsidRPr="00D26E70" w:rsidRDefault="00D26E70" w:rsidP="00D26E7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someone writing about their pet</w:t>
            </w:r>
          </w:p>
        </w:tc>
        <w:tc>
          <w:tcPr>
            <w:tcW w:w="1995" w:type="dxa"/>
          </w:tcPr>
          <w:p w:rsidR="00D26E70" w:rsidRPr="00D26E70" w:rsidRDefault="00D26E70" w:rsidP="00D26E70">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Chn will be able to:</w:t>
            </w:r>
          </w:p>
          <w:p w:rsidR="00D26E70" w:rsidRPr="00D26E70" w:rsidRDefault="00D26E70" w:rsidP="00D26E70">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Understand the main point(s) and some of the detail from short written texts or passages in clear printed script - e.g.</w:t>
            </w:r>
          </w:p>
          <w:p w:rsidR="00D26E70" w:rsidRPr="00D26E70" w:rsidRDefault="00D26E70" w:rsidP="00D26E70">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very simple messages on a postcard or e-mail or part of a story</w:t>
            </w:r>
          </w:p>
          <w:p w:rsidR="00700057" w:rsidRPr="00D26E70" w:rsidRDefault="00D26E70" w:rsidP="00D26E70">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three to four sentences of information about my e-pal; a description of someone’s school day</w:t>
            </w:r>
          </w:p>
        </w:tc>
        <w:tc>
          <w:tcPr>
            <w:tcW w:w="2013" w:type="dxa"/>
          </w:tcPr>
          <w:p w:rsidR="00D26E70" w:rsidRPr="00D26E70" w:rsidRDefault="00D26E70" w:rsidP="00D26E70">
            <w:pPr>
              <w:jc w:val="both"/>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Chn will be able to:</w:t>
            </w:r>
          </w:p>
          <w:p w:rsidR="00D26E70" w:rsidRPr="00D26E70" w:rsidRDefault="00D26E70" w:rsidP="00D26E70">
            <w:pPr>
              <w:jc w:val="both"/>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Understand the main points and opinions in written texts from various contexts - e.g.</w:t>
            </w:r>
          </w:p>
          <w:p w:rsidR="00D26E70" w:rsidRPr="00D26E70" w:rsidRDefault="00D26E70" w:rsidP="00D26E70">
            <w:pPr>
              <w:pStyle w:val="ListParagraph"/>
              <w:numPr>
                <w:ilvl w:val="0"/>
                <w:numId w:val="31"/>
              </w:numPr>
              <w:jc w:val="both"/>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A postcard or letter from a pen-pal; a written account of school life, a poem or part of a story …</w:t>
            </w:r>
          </w:p>
          <w:p w:rsidR="00700057" w:rsidRPr="00D26E70" w:rsidRDefault="00D26E70" w:rsidP="00D26E70">
            <w:pPr>
              <w:pStyle w:val="ListParagraph"/>
              <w:numPr>
                <w:ilvl w:val="0"/>
                <w:numId w:val="31"/>
              </w:numPr>
              <w:jc w:val="both"/>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discover and develop an appreciation of a range of writing in French</w:t>
            </w:r>
          </w:p>
        </w:tc>
      </w:tr>
      <w:tr w:rsidR="00D26E70" w:rsidTr="00D26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rsidR="00700057" w:rsidRPr="00586FBC" w:rsidRDefault="007A7187" w:rsidP="00586FBC">
            <w:pPr>
              <w:jc w:val="center"/>
              <w:rPr>
                <w:rFonts w:cs="Arial"/>
                <w:b w:val="0"/>
                <w:noProof/>
                <w:sz w:val="20"/>
                <w:szCs w:val="20"/>
                <w:lang w:eastAsia="en-GB"/>
              </w:rPr>
            </w:pPr>
            <w:r>
              <w:rPr>
                <w:rFonts w:cs="Arial"/>
                <w:noProof/>
                <w:sz w:val="20"/>
                <w:szCs w:val="20"/>
                <w:lang w:eastAsia="en-GB"/>
              </w:rPr>
              <w:t>Writing</w:t>
            </w:r>
            <w:r w:rsidR="00B04BDF" w:rsidRPr="00586FBC">
              <w:rPr>
                <w:rFonts w:cs="Arial"/>
                <w:noProof/>
                <w:sz w:val="20"/>
                <w:szCs w:val="20"/>
                <w:lang w:eastAsia="en-GB"/>
              </w:rPr>
              <w:t xml:space="preserve"> </w:t>
            </w:r>
            <w:r w:rsidR="005461C0" w:rsidRPr="00586FBC">
              <w:rPr>
                <w:rFonts w:cs="Arial"/>
                <w:noProof/>
                <w:sz w:val="18"/>
                <w:szCs w:val="18"/>
                <w:lang w:eastAsia="en-GB"/>
              </w:rPr>
              <w:t>(</w:t>
            </w:r>
            <w:r>
              <w:rPr>
                <w:rFonts w:cs="Arial"/>
                <w:noProof/>
                <w:sz w:val="18"/>
                <w:szCs w:val="18"/>
                <w:lang w:eastAsia="en-GB"/>
              </w:rPr>
              <w:t>W</w:t>
            </w:r>
            <w:r w:rsidR="00B04BDF" w:rsidRPr="00586FBC">
              <w:rPr>
                <w:rFonts w:cs="Arial"/>
                <w:noProof/>
                <w:sz w:val="18"/>
                <w:szCs w:val="18"/>
                <w:lang w:eastAsia="en-GB"/>
              </w:rPr>
              <w:t>)</w:t>
            </w:r>
          </w:p>
          <w:p w:rsidR="00586FBC" w:rsidRPr="00817DE2" w:rsidRDefault="00817DE2" w:rsidP="00817DE2">
            <w:pPr>
              <w:jc w:val="center"/>
              <w:rPr>
                <w:rFonts w:cs="Arial"/>
                <w:i/>
                <w:noProof/>
                <w:sz w:val="18"/>
                <w:szCs w:val="18"/>
                <w:lang w:eastAsia="en-GB"/>
              </w:rPr>
            </w:pPr>
            <w:r w:rsidRPr="00817DE2">
              <w:rPr>
                <w:rFonts w:cs="Arial"/>
                <w:i/>
                <w:noProof/>
                <w:sz w:val="18"/>
                <w:szCs w:val="18"/>
                <w:lang w:eastAsia="en-GB"/>
              </w:rPr>
              <w:t>()</w:t>
            </w:r>
          </w:p>
          <w:p w:rsidR="00817DE2" w:rsidRPr="00700057" w:rsidRDefault="00817DE2" w:rsidP="00817DE2">
            <w:pPr>
              <w:jc w:val="center"/>
              <w:rPr>
                <w:rFonts w:cs="Arial"/>
                <w:b w:val="0"/>
                <w:i/>
                <w:noProof/>
                <w:sz w:val="18"/>
                <w:szCs w:val="18"/>
                <w:lang w:eastAsia="en-GB"/>
              </w:rPr>
            </w:pPr>
          </w:p>
        </w:tc>
        <w:tc>
          <w:tcPr>
            <w:tcW w:w="1534" w:type="dxa"/>
            <w:shd w:val="clear" w:color="auto" w:fill="BFBFBF" w:themeFill="background1" w:themeFillShade="BF"/>
          </w:tcPr>
          <w:p w:rsidR="00700057" w:rsidRPr="00700057" w:rsidRDefault="00700057" w:rsidP="00700057">
            <w:pPr>
              <w:jc w:val="cente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p>
        </w:tc>
        <w:tc>
          <w:tcPr>
            <w:tcW w:w="1534" w:type="dxa"/>
            <w:shd w:val="clear" w:color="auto" w:fill="BFBFBF" w:themeFill="background1" w:themeFillShade="BF"/>
          </w:tcPr>
          <w:p w:rsidR="00700057" w:rsidRPr="00700057" w:rsidRDefault="00700057" w:rsidP="00700057">
            <w:pPr>
              <w:jc w:val="cente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p>
        </w:tc>
        <w:tc>
          <w:tcPr>
            <w:tcW w:w="1552" w:type="dxa"/>
            <w:shd w:val="clear" w:color="auto" w:fill="BFBFBF" w:themeFill="background1" w:themeFillShade="BF"/>
          </w:tcPr>
          <w:p w:rsidR="00700057" w:rsidRPr="00700057" w:rsidRDefault="00700057" w:rsidP="00700057">
            <w:pPr>
              <w:jc w:val="cente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p>
        </w:tc>
        <w:tc>
          <w:tcPr>
            <w:tcW w:w="1552" w:type="dxa"/>
          </w:tcPr>
          <w:p w:rsidR="00D26E70" w:rsidRPr="00D26E70" w:rsidRDefault="00D26E70" w:rsidP="00D26E70">
            <w:pP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r w:rsidRPr="00D26E70">
              <w:rPr>
                <w:rFonts w:cs="Arial"/>
                <w:noProof/>
                <w:sz w:val="18"/>
                <w:szCs w:val="18"/>
                <w:lang w:eastAsia="en-GB"/>
              </w:rPr>
              <w:t>Copy single familiar words and use this for</w:t>
            </w:r>
          </w:p>
          <w:p w:rsidR="00700057" w:rsidRPr="00700057" w:rsidRDefault="00D26E70" w:rsidP="00D26E70">
            <w:pP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r w:rsidRPr="00D26E70">
              <w:rPr>
                <w:rFonts w:cs="Arial"/>
                <w:noProof/>
                <w:sz w:val="18"/>
                <w:szCs w:val="18"/>
                <w:lang w:eastAsia="en-GB"/>
              </w:rPr>
              <w:t>labelling</w:t>
            </w:r>
          </w:p>
        </w:tc>
        <w:tc>
          <w:tcPr>
            <w:tcW w:w="1387" w:type="dxa"/>
          </w:tcPr>
          <w:p w:rsidR="00D26E70" w:rsidRPr="00D26E70" w:rsidRDefault="00D26E70" w:rsidP="00D26E70">
            <w:pP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r w:rsidRPr="00D26E70">
              <w:rPr>
                <w:rFonts w:cs="Arial"/>
                <w:noProof/>
                <w:sz w:val="18"/>
                <w:szCs w:val="18"/>
                <w:lang w:eastAsia="en-GB"/>
              </w:rPr>
              <w:t>Chn will be able to:</w:t>
            </w:r>
          </w:p>
          <w:p w:rsidR="00D26E70" w:rsidRPr="00D26E70" w:rsidRDefault="00D26E70" w:rsidP="00D26E70">
            <w:pP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r w:rsidRPr="00D26E70">
              <w:rPr>
                <w:rFonts w:cs="Arial"/>
                <w:noProof/>
                <w:sz w:val="18"/>
                <w:szCs w:val="18"/>
                <w:lang w:eastAsia="en-GB"/>
              </w:rPr>
              <w:t>Can write or copy simple words or symbols correctly - e.g.</w:t>
            </w:r>
          </w:p>
          <w:p w:rsidR="00D26E70" w:rsidRPr="00D26E70" w:rsidRDefault="00D26E70" w:rsidP="00D26E70">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r w:rsidRPr="00D26E70">
              <w:rPr>
                <w:rFonts w:cs="Arial"/>
                <w:noProof/>
                <w:sz w:val="18"/>
                <w:szCs w:val="18"/>
                <w:lang w:eastAsia="en-GB"/>
              </w:rPr>
              <w:t>numbers</w:t>
            </w:r>
          </w:p>
          <w:p w:rsidR="00D26E70" w:rsidRPr="00D26E70" w:rsidRDefault="00D26E70" w:rsidP="00D26E70">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r w:rsidRPr="00D26E70">
              <w:rPr>
                <w:rFonts w:cs="Arial"/>
                <w:noProof/>
                <w:sz w:val="18"/>
                <w:szCs w:val="18"/>
                <w:lang w:eastAsia="en-GB"/>
              </w:rPr>
              <w:t>Days of week</w:t>
            </w:r>
          </w:p>
          <w:p w:rsidR="00D26E70" w:rsidRPr="00D26E70" w:rsidRDefault="00D26E70" w:rsidP="00D26E70">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r w:rsidRPr="00D26E70">
              <w:rPr>
                <w:rFonts w:cs="Arial"/>
                <w:noProof/>
                <w:sz w:val="18"/>
                <w:szCs w:val="18"/>
                <w:lang w:eastAsia="en-GB"/>
              </w:rPr>
              <w:t>colours</w:t>
            </w:r>
          </w:p>
          <w:p w:rsidR="00D26E70" w:rsidRPr="00D26E70" w:rsidRDefault="00D26E70" w:rsidP="00D26E70">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r w:rsidRPr="00D26E70">
              <w:rPr>
                <w:rFonts w:cs="Arial"/>
                <w:noProof/>
                <w:sz w:val="18"/>
                <w:szCs w:val="18"/>
                <w:lang w:eastAsia="en-GB"/>
              </w:rPr>
              <w:t>classroom objects</w:t>
            </w:r>
          </w:p>
          <w:p w:rsidR="00700057" w:rsidRPr="00D26E70" w:rsidRDefault="00D26E70" w:rsidP="00D26E70">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r w:rsidRPr="00D26E70">
              <w:rPr>
                <w:rFonts w:cs="Arial"/>
                <w:noProof/>
                <w:sz w:val="18"/>
                <w:szCs w:val="18"/>
                <w:lang w:eastAsia="en-GB"/>
              </w:rPr>
              <w:t>a shopping list</w:t>
            </w:r>
          </w:p>
        </w:tc>
        <w:tc>
          <w:tcPr>
            <w:tcW w:w="2087" w:type="dxa"/>
          </w:tcPr>
          <w:p w:rsidR="00D26E70" w:rsidRPr="00D26E70" w:rsidRDefault="00D26E70" w:rsidP="00D26E70">
            <w:pPr>
              <w:cnfStyle w:val="000000100000" w:firstRow="0" w:lastRow="0" w:firstColumn="0" w:lastColumn="0" w:oddVBand="0" w:evenVBand="0" w:oddHBand="1" w:evenHBand="0" w:firstRowFirstColumn="0" w:firstRowLastColumn="0" w:lastRowFirstColumn="0" w:lastRowLastColumn="0"/>
              <w:rPr>
                <w:rFonts w:cs="Arial"/>
                <w:noProof/>
                <w:sz w:val="16"/>
                <w:szCs w:val="18"/>
                <w:lang w:eastAsia="en-GB"/>
              </w:rPr>
            </w:pPr>
            <w:r w:rsidRPr="00D26E70">
              <w:rPr>
                <w:rFonts w:cs="Arial"/>
                <w:noProof/>
                <w:sz w:val="16"/>
                <w:szCs w:val="18"/>
                <w:lang w:eastAsia="en-GB"/>
              </w:rPr>
              <w:t>Chn will be able to:</w:t>
            </w:r>
          </w:p>
          <w:p w:rsidR="00D26E70" w:rsidRPr="00D26E70" w:rsidRDefault="00D26E70" w:rsidP="00D26E70">
            <w:pPr>
              <w:cnfStyle w:val="000000100000" w:firstRow="0" w:lastRow="0" w:firstColumn="0" w:lastColumn="0" w:oddVBand="0" w:evenVBand="0" w:oddHBand="1" w:evenHBand="0" w:firstRowFirstColumn="0" w:firstRowLastColumn="0" w:lastRowFirstColumn="0" w:lastRowLastColumn="0"/>
              <w:rPr>
                <w:rFonts w:cs="Arial"/>
                <w:noProof/>
                <w:sz w:val="16"/>
                <w:szCs w:val="18"/>
                <w:lang w:eastAsia="en-GB"/>
              </w:rPr>
            </w:pPr>
            <w:r w:rsidRPr="00D26E70">
              <w:rPr>
                <w:rFonts w:cs="Arial"/>
                <w:noProof/>
                <w:sz w:val="16"/>
                <w:szCs w:val="18"/>
                <w:lang w:eastAsia="en-GB"/>
              </w:rPr>
              <w:t>Can write one or two short sentences to a model and fill in the words on a simple form- e.g.</w:t>
            </w:r>
          </w:p>
          <w:p w:rsidR="00D26E70" w:rsidRPr="00D26E70" w:rsidRDefault="00D26E70" w:rsidP="00D26E7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cs="Arial"/>
                <w:noProof/>
                <w:sz w:val="16"/>
                <w:szCs w:val="18"/>
                <w:lang w:eastAsia="en-GB"/>
              </w:rPr>
            </w:pPr>
            <w:r w:rsidRPr="00D26E70">
              <w:rPr>
                <w:rFonts w:cs="Arial"/>
                <w:noProof/>
                <w:sz w:val="16"/>
                <w:szCs w:val="18"/>
                <w:lang w:eastAsia="en-GB"/>
              </w:rPr>
              <w:t>personal information</w:t>
            </w:r>
          </w:p>
          <w:p w:rsidR="00D26E70" w:rsidRPr="00D26E70" w:rsidRDefault="00D26E70" w:rsidP="00D26E7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cs="Arial"/>
                <w:noProof/>
                <w:sz w:val="16"/>
                <w:szCs w:val="18"/>
                <w:lang w:eastAsia="en-GB"/>
              </w:rPr>
            </w:pPr>
            <w:r w:rsidRPr="00D26E70">
              <w:rPr>
                <w:rFonts w:cs="Arial"/>
                <w:noProof/>
                <w:sz w:val="16"/>
                <w:szCs w:val="18"/>
                <w:lang w:eastAsia="en-GB"/>
              </w:rPr>
              <w:t>where I live</w:t>
            </w:r>
          </w:p>
          <w:p w:rsidR="00D26E70" w:rsidRPr="00D26E70" w:rsidRDefault="00D26E70" w:rsidP="00D26E7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cs="Arial"/>
                <w:noProof/>
                <w:sz w:val="16"/>
                <w:szCs w:val="18"/>
                <w:lang w:eastAsia="en-GB"/>
              </w:rPr>
            </w:pPr>
            <w:r w:rsidRPr="00D26E70">
              <w:rPr>
                <w:rFonts w:cs="Arial"/>
                <w:noProof/>
                <w:sz w:val="16"/>
                <w:szCs w:val="18"/>
                <w:lang w:eastAsia="en-GB"/>
              </w:rPr>
              <w:t>how old I am</w:t>
            </w:r>
          </w:p>
          <w:p w:rsidR="00700057" w:rsidRPr="00D26E70" w:rsidRDefault="00D26E70" w:rsidP="00D26E70">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cs="Arial"/>
                <w:noProof/>
                <w:sz w:val="16"/>
                <w:szCs w:val="18"/>
                <w:lang w:eastAsia="en-GB"/>
              </w:rPr>
            </w:pPr>
            <w:r w:rsidRPr="00D26E70">
              <w:rPr>
                <w:rFonts w:cs="Arial"/>
                <w:noProof/>
                <w:sz w:val="16"/>
                <w:szCs w:val="18"/>
                <w:lang w:eastAsia="en-GB"/>
              </w:rPr>
              <w:t>holiday greetings by e-mail or on a postcard</w:t>
            </w:r>
          </w:p>
        </w:tc>
        <w:tc>
          <w:tcPr>
            <w:tcW w:w="1995" w:type="dxa"/>
          </w:tcPr>
          <w:p w:rsidR="00D26E70" w:rsidRPr="00D26E70" w:rsidRDefault="00D26E70" w:rsidP="00D26E70">
            <w:pPr>
              <w:cnfStyle w:val="000000100000" w:firstRow="0" w:lastRow="0" w:firstColumn="0" w:lastColumn="0" w:oddVBand="0" w:evenVBand="0" w:oddHBand="1" w:evenHBand="0" w:firstRowFirstColumn="0" w:firstRowLastColumn="0" w:lastRowFirstColumn="0" w:lastRowLastColumn="0"/>
              <w:rPr>
                <w:rFonts w:cs="Arial"/>
                <w:noProof/>
                <w:sz w:val="16"/>
                <w:szCs w:val="18"/>
                <w:lang w:eastAsia="en-GB"/>
              </w:rPr>
            </w:pPr>
            <w:r w:rsidRPr="00D26E70">
              <w:rPr>
                <w:rFonts w:cs="Arial"/>
                <w:noProof/>
                <w:sz w:val="16"/>
                <w:szCs w:val="18"/>
                <w:lang w:eastAsia="en-GB"/>
              </w:rPr>
              <w:t>Chn will be able to:</w:t>
            </w:r>
          </w:p>
          <w:p w:rsidR="00D26E70" w:rsidRPr="00D26E70" w:rsidRDefault="00D26E70" w:rsidP="00D26E70">
            <w:pPr>
              <w:cnfStyle w:val="000000100000" w:firstRow="0" w:lastRow="0" w:firstColumn="0" w:lastColumn="0" w:oddVBand="0" w:evenVBand="0" w:oddHBand="1" w:evenHBand="0" w:firstRowFirstColumn="0" w:firstRowLastColumn="0" w:lastRowFirstColumn="0" w:lastRowLastColumn="0"/>
              <w:rPr>
                <w:rFonts w:cs="Arial"/>
                <w:noProof/>
                <w:sz w:val="16"/>
                <w:szCs w:val="18"/>
                <w:lang w:eastAsia="en-GB"/>
              </w:rPr>
            </w:pPr>
            <w:r w:rsidRPr="00D26E70">
              <w:rPr>
                <w:rFonts w:cs="Arial"/>
                <w:noProof/>
                <w:sz w:val="16"/>
                <w:szCs w:val="18"/>
                <w:lang w:eastAsia="en-GB"/>
              </w:rPr>
              <w:t>Write a few short sentences with support using expressions which they have already learnt - e.g.</w:t>
            </w:r>
          </w:p>
          <w:p w:rsidR="00D26E70" w:rsidRPr="00D26E70" w:rsidRDefault="00D26E70" w:rsidP="00D26E70">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cs="Arial"/>
                <w:noProof/>
                <w:sz w:val="16"/>
                <w:szCs w:val="18"/>
                <w:lang w:eastAsia="en-GB"/>
              </w:rPr>
            </w:pPr>
            <w:r w:rsidRPr="00D26E70">
              <w:rPr>
                <w:rFonts w:cs="Arial"/>
                <w:noProof/>
                <w:sz w:val="16"/>
                <w:szCs w:val="18"/>
                <w:lang w:eastAsia="en-GB"/>
              </w:rPr>
              <w:t>a postcard, a simple note or message, an identity card</w:t>
            </w:r>
          </w:p>
          <w:p w:rsidR="00D26E70" w:rsidRPr="00D26E70" w:rsidRDefault="00D26E70" w:rsidP="00D26E70">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cs="Arial"/>
                <w:noProof/>
                <w:sz w:val="16"/>
                <w:szCs w:val="18"/>
                <w:lang w:eastAsia="en-GB"/>
              </w:rPr>
            </w:pPr>
            <w:r w:rsidRPr="00D26E70">
              <w:rPr>
                <w:rFonts w:cs="Arial"/>
                <w:noProof/>
                <w:sz w:val="16"/>
                <w:szCs w:val="18"/>
                <w:lang w:eastAsia="en-GB"/>
              </w:rPr>
              <w:t>Write a short text on a familiar topic, adapting language which they have already learnt- e.g.</w:t>
            </w:r>
          </w:p>
          <w:p w:rsidR="00700057" w:rsidRPr="00D26E70" w:rsidRDefault="00D26E70" w:rsidP="00D26E70">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cs="Arial"/>
                <w:noProof/>
                <w:sz w:val="16"/>
                <w:szCs w:val="18"/>
                <w:lang w:eastAsia="en-GB"/>
              </w:rPr>
            </w:pPr>
            <w:r w:rsidRPr="00D26E70">
              <w:rPr>
                <w:rFonts w:cs="Arial"/>
                <w:noProof/>
                <w:sz w:val="16"/>
                <w:szCs w:val="18"/>
                <w:lang w:eastAsia="en-GB"/>
              </w:rPr>
              <w:t>three to four sentences for a wall display; a simple e-mail message …</w:t>
            </w:r>
          </w:p>
        </w:tc>
        <w:tc>
          <w:tcPr>
            <w:tcW w:w="2013" w:type="dxa"/>
          </w:tcPr>
          <w:p w:rsidR="00D26E70" w:rsidRPr="00D26E70" w:rsidRDefault="00D26E70" w:rsidP="00D26E70">
            <w:pPr>
              <w:jc w:val="cente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r w:rsidRPr="00D26E70">
              <w:rPr>
                <w:rFonts w:cs="Arial"/>
                <w:noProof/>
                <w:sz w:val="18"/>
                <w:szCs w:val="18"/>
                <w:lang w:eastAsia="en-GB"/>
              </w:rPr>
              <w:t>Chn will be able to:</w:t>
            </w:r>
          </w:p>
          <w:p w:rsidR="00D26E70" w:rsidRPr="00D26E70" w:rsidRDefault="00D26E70" w:rsidP="00D26E70">
            <w:pPr>
              <w:jc w:val="cente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r w:rsidRPr="00D26E70">
              <w:rPr>
                <w:rFonts w:cs="Arial"/>
                <w:noProof/>
                <w:sz w:val="18"/>
                <w:szCs w:val="18"/>
                <w:lang w:eastAsia="en-GB"/>
              </w:rPr>
              <w:t>Write at varying length, for different purposes and audiences, using the variety of grammatical structures that they have learnt</w:t>
            </w:r>
          </w:p>
          <w:p w:rsidR="00D26E70" w:rsidRPr="00D26E70" w:rsidRDefault="00D26E70" w:rsidP="00D26E70">
            <w:pPr>
              <w:pStyle w:val="ListParagraph"/>
              <w:numPr>
                <w:ilvl w:val="0"/>
                <w:numId w:val="35"/>
              </w:numPr>
              <w:jc w:val="cente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r w:rsidRPr="00D26E70">
              <w:rPr>
                <w:rFonts w:cs="Arial"/>
                <w:noProof/>
                <w:sz w:val="18"/>
                <w:szCs w:val="18"/>
                <w:lang w:eastAsia="en-GB"/>
              </w:rPr>
              <w:t>paragraphs of three to four sentences about myself,</w:t>
            </w:r>
          </w:p>
          <w:p w:rsidR="00700057" w:rsidRDefault="00D26E70" w:rsidP="00D26E70">
            <w:pPr>
              <w:pStyle w:val="ListParagraph"/>
              <w:numPr>
                <w:ilvl w:val="0"/>
                <w:numId w:val="35"/>
              </w:numPr>
              <w:jc w:val="cente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r w:rsidRPr="00D26E70">
              <w:rPr>
                <w:rFonts w:cs="Arial"/>
                <w:noProof/>
                <w:sz w:val="18"/>
                <w:szCs w:val="18"/>
                <w:lang w:eastAsia="en-GB"/>
              </w:rPr>
              <w:t>about a story or a picture; a message containing three to four sentences;</w:t>
            </w:r>
          </w:p>
          <w:p w:rsidR="00D26E70" w:rsidRDefault="00D26E70" w:rsidP="00D26E70">
            <w:pPr>
              <w:jc w:val="cente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p>
          <w:p w:rsidR="00D26E70" w:rsidRDefault="00D26E70" w:rsidP="00D26E70">
            <w:pPr>
              <w:jc w:val="cente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p>
          <w:p w:rsidR="00D26E70" w:rsidRDefault="00D26E70" w:rsidP="00D26E70">
            <w:pPr>
              <w:jc w:val="cente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p>
          <w:p w:rsidR="00D26E70" w:rsidRDefault="00D26E70" w:rsidP="00D26E70">
            <w:pPr>
              <w:jc w:val="cente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p>
          <w:p w:rsidR="00D26E70" w:rsidRPr="00D26E70" w:rsidRDefault="00D26E70" w:rsidP="00D26E70">
            <w:pPr>
              <w:jc w:val="center"/>
              <w:cnfStyle w:val="000000100000" w:firstRow="0" w:lastRow="0" w:firstColumn="0" w:lastColumn="0" w:oddVBand="0" w:evenVBand="0" w:oddHBand="1" w:evenHBand="0" w:firstRowFirstColumn="0" w:firstRowLastColumn="0" w:lastRowFirstColumn="0" w:lastRowLastColumn="0"/>
              <w:rPr>
                <w:rFonts w:cs="Arial"/>
                <w:noProof/>
                <w:sz w:val="18"/>
                <w:szCs w:val="18"/>
                <w:lang w:eastAsia="en-GB"/>
              </w:rPr>
            </w:pPr>
          </w:p>
        </w:tc>
      </w:tr>
      <w:tr w:rsidR="00D26E70" w:rsidTr="00D26E70">
        <w:tc>
          <w:tcPr>
            <w:cnfStyle w:val="001000000000" w:firstRow="0" w:lastRow="0" w:firstColumn="1" w:lastColumn="0" w:oddVBand="0" w:evenVBand="0" w:oddHBand="0" w:evenHBand="0" w:firstRowFirstColumn="0" w:firstRowLastColumn="0" w:lastRowFirstColumn="0" w:lastRowLastColumn="0"/>
            <w:tcW w:w="1934" w:type="dxa"/>
          </w:tcPr>
          <w:p w:rsidR="00D26E70" w:rsidRDefault="00D26E70" w:rsidP="00D26E70">
            <w:pPr>
              <w:jc w:val="center"/>
              <w:rPr>
                <w:rFonts w:cs="Arial"/>
                <w:noProof/>
                <w:sz w:val="18"/>
                <w:szCs w:val="18"/>
                <w:lang w:eastAsia="en-GB"/>
              </w:rPr>
            </w:pPr>
            <w:r>
              <w:rPr>
                <w:rFonts w:cs="Arial"/>
                <w:noProof/>
                <w:sz w:val="20"/>
                <w:szCs w:val="20"/>
                <w:lang w:eastAsia="en-GB"/>
              </w:rPr>
              <w:lastRenderedPageBreak/>
              <w:t xml:space="preserve">Understanding </w:t>
            </w:r>
            <w:r w:rsidRPr="00817DE2">
              <w:rPr>
                <w:rFonts w:cs="Arial"/>
                <w:noProof/>
                <w:sz w:val="18"/>
                <w:szCs w:val="18"/>
                <w:lang w:eastAsia="en-GB"/>
              </w:rPr>
              <w:t>(U)</w:t>
            </w:r>
          </w:p>
          <w:p w:rsidR="00D26E70" w:rsidRDefault="00D26E70" w:rsidP="00D26E70">
            <w:pPr>
              <w:jc w:val="center"/>
              <w:rPr>
                <w:rFonts w:cs="Arial"/>
                <w:i/>
                <w:noProof/>
                <w:sz w:val="18"/>
                <w:szCs w:val="18"/>
                <w:lang w:eastAsia="en-GB"/>
              </w:rPr>
            </w:pPr>
            <w:r w:rsidRPr="00817DE2">
              <w:rPr>
                <w:rFonts w:cs="Arial"/>
                <w:i/>
                <w:noProof/>
                <w:sz w:val="18"/>
                <w:szCs w:val="18"/>
                <w:lang w:eastAsia="en-GB"/>
              </w:rPr>
              <w:t>()</w:t>
            </w:r>
          </w:p>
          <w:p w:rsidR="00D26E70" w:rsidRPr="00817DE2" w:rsidRDefault="00D26E70" w:rsidP="00D26E70">
            <w:pPr>
              <w:jc w:val="center"/>
              <w:rPr>
                <w:rFonts w:cs="Arial"/>
                <w:b w:val="0"/>
                <w:i/>
                <w:noProof/>
                <w:sz w:val="18"/>
                <w:szCs w:val="18"/>
                <w:lang w:eastAsia="en-GB"/>
              </w:rPr>
            </w:pPr>
          </w:p>
        </w:tc>
        <w:tc>
          <w:tcPr>
            <w:tcW w:w="1534" w:type="dxa"/>
            <w:shd w:val="clear" w:color="auto" w:fill="BFBFBF" w:themeFill="background1" w:themeFillShade="BF"/>
          </w:tcPr>
          <w:p w:rsidR="00D26E70" w:rsidRPr="00700057" w:rsidRDefault="00D26E70" w:rsidP="00D26E70">
            <w:pPr>
              <w:jc w:val="center"/>
              <w:cnfStyle w:val="000000000000" w:firstRow="0" w:lastRow="0" w:firstColumn="0" w:lastColumn="0" w:oddVBand="0" w:evenVBand="0" w:oddHBand="0" w:evenHBand="0" w:firstRowFirstColumn="0" w:firstRowLastColumn="0" w:lastRowFirstColumn="0" w:lastRowLastColumn="0"/>
              <w:rPr>
                <w:rFonts w:cs="Arial"/>
                <w:noProof/>
                <w:sz w:val="18"/>
                <w:szCs w:val="18"/>
                <w:lang w:eastAsia="en-GB"/>
              </w:rPr>
            </w:pPr>
          </w:p>
        </w:tc>
        <w:tc>
          <w:tcPr>
            <w:tcW w:w="1534" w:type="dxa"/>
            <w:shd w:val="clear" w:color="auto" w:fill="BFBFBF" w:themeFill="background1" w:themeFillShade="BF"/>
          </w:tcPr>
          <w:p w:rsidR="00D26E70" w:rsidRPr="00700057" w:rsidRDefault="00D26E70" w:rsidP="00D26E70">
            <w:pPr>
              <w:jc w:val="center"/>
              <w:cnfStyle w:val="000000000000" w:firstRow="0" w:lastRow="0" w:firstColumn="0" w:lastColumn="0" w:oddVBand="0" w:evenVBand="0" w:oddHBand="0" w:evenHBand="0" w:firstRowFirstColumn="0" w:firstRowLastColumn="0" w:lastRowFirstColumn="0" w:lastRowLastColumn="0"/>
              <w:rPr>
                <w:rFonts w:cs="Arial"/>
                <w:noProof/>
                <w:sz w:val="18"/>
                <w:szCs w:val="18"/>
                <w:lang w:eastAsia="en-GB"/>
              </w:rPr>
            </w:pPr>
          </w:p>
        </w:tc>
        <w:tc>
          <w:tcPr>
            <w:tcW w:w="1552" w:type="dxa"/>
            <w:shd w:val="clear" w:color="auto" w:fill="BFBFBF" w:themeFill="background1" w:themeFillShade="BF"/>
          </w:tcPr>
          <w:p w:rsidR="00D26E70" w:rsidRPr="00700057" w:rsidRDefault="00D26E70" w:rsidP="00D26E70">
            <w:pPr>
              <w:jc w:val="center"/>
              <w:cnfStyle w:val="000000000000" w:firstRow="0" w:lastRow="0" w:firstColumn="0" w:lastColumn="0" w:oddVBand="0" w:evenVBand="0" w:oddHBand="0" w:evenHBand="0" w:firstRowFirstColumn="0" w:firstRowLastColumn="0" w:lastRowFirstColumn="0" w:lastRowLastColumn="0"/>
              <w:rPr>
                <w:rFonts w:cs="Arial"/>
                <w:noProof/>
                <w:sz w:val="18"/>
                <w:szCs w:val="18"/>
                <w:lang w:eastAsia="en-GB"/>
              </w:rPr>
            </w:pPr>
          </w:p>
        </w:tc>
        <w:tc>
          <w:tcPr>
            <w:tcW w:w="1552" w:type="dxa"/>
          </w:tcPr>
          <w:p w:rsidR="00D26E70" w:rsidRPr="00D26E70" w:rsidRDefault="00D26E70" w:rsidP="00D26E70">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Respond to simple classroom commands, short</w:t>
            </w:r>
          </w:p>
          <w:p w:rsidR="00D26E70" w:rsidRPr="00D26E70" w:rsidRDefault="00D26E70" w:rsidP="00D26E70">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D26E70">
              <w:rPr>
                <w:rFonts w:cs="Arial"/>
                <w:noProof/>
                <w:sz w:val="16"/>
                <w:szCs w:val="16"/>
                <w:lang w:eastAsia="en-GB"/>
              </w:rPr>
              <w:t>statements and questions eg levez – vous,</w:t>
            </w:r>
          </w:p>
          <w:p w:rsidR="00D26E70" w:rsidRPr="00700057" w:rsidRDefault="00D26E70" w:rsidP="00D26E70">
            <w:pPr>
              <w:cnfStyle w:val="000000000000" w:firstRow="0" w:lastRow="0" w:firstColumn="0" w:lastColumn="0" w:oddVBand="0" w:evenVBand="0" w:oddHBand="0" w:evenHBand="0" w:firstRowFirstColumn="0" w:firstRowLastColumn="0" w:lastRowFirstColumn="0" w:lastRowLastColumn="0"/>
              <w:rPr>
                <w:rFonts w:cs="Arial"/>
                <w:noProof/>
                <w:sz w:val="18"/>
                <w:szCs w:val="18"/>
                <w:lang w:eastAsia="en-GB"/>
              </w:rPr>
            </w:pPr>
            <w:r w:rsidRPr="00D26E70">
              <w:rPr>
                <w:rFonts w:cs="Arial"/>
                <w:noProof/>
                <w:sz w:val="16"/>
                <w:szCs w:val="16"/>
                <w:lang w:eastAsia="en-GB"/>
              </w:rPr>
              <w:t>regardez etc</w:t>
            </w:r>
          </w:p>
        </w:tc>
        <w:tc>
          <w:tcPr>
            <w:tcW w:w="1387" w:type="dxa"/>
          </w:tcPr>
          <w:p w:rsidR="00D26E70" w:rsidRPr="00D26E70" w:rsidRDefault="00D26E70" w:rsidP="00D26E70">
            <w:pPr>
              <w:cnfStyle w:val="000000000000" w:firstRow="0" w:lastRow="0" w:firstColumn="0" w:lastColumn="0" w:oddVBand="0" w:evenVBand="0" w:oddHBand="0" w:evenHBand="0" w:firstRowFirstColumn="0" w:firstRowLastColumn="0" w:lastRowFirstColumn="0" w:lastRowLastColumn="0"/>
              <w:rPr>
                <w:rFonts w:cs="Arial"/>
                <w:sz w:val="16"/>
                <w:szCs w:val="16"/>
              </w:rPr>
            </w:pPr>
            <w:proofErr w:type="spellStart"/>
            <w:r w:rsidRPr="00D26E70">
              <w:rPr>
                <w:rFonts w:cs="Arial"/>
                <w:sz w:val="16"/>
                <w:szCs w:val="16"/>
              </w:rPr>
              <w:t>Chn</w:t>
            </w:r>
            <w:proofErr w:type="spellEnd"/>
            <w:r w:rsidRPr="00D26E70">
              <w:rPr>
                <w:rFonts w:cs="Arial"/>
                <w:sz w:val="16"/>
                <w:szCs w:val="16"/>
              </w:rPr>
              <w:t xml:space="preserve"> will be able to:</w:t>
            </w:r>
          </w:p>
          <w:p w:rsidR="00D26E70" w:rsidRPr="00D26E70" w:rsidRDefault="00D26E70" w:rsidP="00D26E70">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D26E70">
              <w:rPr>
                <w:rFonts w:cs="Arial"/>
                <w:sz w:val="16"/>
                <w:szCs w:val="16"/>
              </w:rPr>
              <w:t>Understand a few familiar spoken words and phrases - e.g. the teacher’s instructions</w:t>
            </w:r>
          </w:p>
          <w:p w:rsidR="00D26E70" w:rsidRPr="00D26E70" w:rsidRDefault="00D26E70" w:rsidP="00D26E70">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Arial"/>
                <w:sz w:val="16"/>
                <w:szCs w:val="16"/>
              </w:rPr>
            </w:pPr>
            <w:r w:rsidRPr="00D26E70">
              <w:rPr>
                <w:rFonts w:cs="Arial"/>
                <w:sz w:val="16"/>
                <w:szCs w:val="16"/>
              </w:rPr>
              <w:t>a few words and phrases in a song or a rhyme</w:t>
            </w:r>
          </w:p>
          <w:p w:rsidR="00D26E70" w:rsidRPr="00D26E70" w:rsidRDefault="00D26E70" w:rsidP="00D26E70">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Arial"/>
                <w:sz w:val="16"/>
                <w:szCs w:val="16"/>
              </w:rPr>
            </w:pPr>
            <w:r w:rsidRPr="00D26E70">
              <w:rPr>
                <w:rFonts w:cs="Arial"/>
                <w:sz w:val="16"/>
                <w:szCs w:val="16"/>
              </w:rPr>
              <w:t>days of the week</w:t>
            </w:r>
          </w:p>
          <w:p w:rsidR="00D26E70" w:rsidRPr="00D26E70" w:rsidRDefault="00D26E70" w:rsidP="00D26E70">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Arial"/>
                <w:sz w:val="16"/>
                <w:szCs w:val="16"/>
              </w:rPr>
            </w:pPr>
            <w:r w:rsidRPr="00D26E70">
              <w:rPr>
                <w:rFonts w:cs="Arial"/>
                <w:sz w:val="16"/>
                <w:szCs w:val="16"/>
              </w:rPr>
              <w:t>colours</w:t>
            </w:r>
          </w:p>
          <w:p w:rsidR="00D26E70" w:rsidRPr="00D26E70" w:rsidRDefault="00D26E70" w:rsidP="00D26E70">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Arial"/>
                <w:sz w:val="16"/>
                <w:szCs w:val="16"/>
              </w:rPr>
            </w:pPr>
            <w:r w:rsidRPr="00D26E70">
              <w:rPr>
                <w:rFonts w:cs="Arial"/>
                <w:sz w:val="16"/>
                <w:szCs w:val="16"/>
              </w:rPr>
              <w:t>numbers</w:t>
            </w:r>
          </w:p>
        </w:tc>
        <w:tc>
          <w:tcPr>
            <w:tcW w:w="2087" w:type="dxa"/>
          </w:tcPr>
          <w:p w:rsidR="00D26E70" w:rsidRP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D26E70">
              <w:rPr>
                <w:rFonts w:ascii="Arial" w:hAnsi="Arial" w:cs="Arial"/>
                <w:sz w:val="16"/>
                <w:szCs w:val="16"/>
              </w:rPr>
              <w:t>Chn</w:t>
            </w:r>
            <w:proofErr w:type="spellEnd"/>
            <w:r w:rsidRPr="00D26E70">
              <w:rPr>
                <w:rFonts w:ascii="Arial" w:hAnsi="Arial" w:cs="Arial"/>
                <w:sz w:val="16"/>
                <w:szCs w:val="16"/>
              </w:rPr>
              <w:t xml:space="preserve"> will be able to:</w:t>
            </w:r>
          </w:p>
          <w:p w:rsidR="00D26E70" w:rsidRP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26E70">
              <w:rPr>
                <w:rFonts w:ascii="Arial" w:hAnsi="Arial" w:cs="Arial"/>
                <w:sz w:val="16"/>
                <w:szCs w:val="16"/>
              </w:rPr>
              <w:t>Understand a range of familiar spoken phrases - e.g.</w:t>
            </w:r>
          </w:p>
          <w:p w:rsidR="00D26E70" w:rsidRPr="00D26E70" w:rsidRDefault="00D26E70" w:rsidP="00D26E70">
            <w:pPr>
              <w:pStyle w:val="Default"/>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26E70">
              <w:rPr>
                <w:rFonts w:ascii="Arial" w:hAnsi="Arial" w:cs="Arial"/>
                <w:sz w:val="16"/>
                <w:szCs w:val="16"/>
              </w:rPr>
              <w:t>Basic phrases concerning myself, my family, my school, the weather.</w:t>
            </w:r>
            <w:bookmarkStart w:id="0" w:name="_GoBack"/>
            <w:bookmarkEnd w:id="0"/>
          </w:p>
        </w:tc>
        <w:tc>
          <w:tcPr>
            <w:tcW w:w="1995" w:type="dxa"/>
          </w:tcPr>
          <w:p w:rsidR="00D26E70" w:rsidRP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D26E70">
              <w:rPr>
                <w:rFonts w:ascii="Arial" w:hAnsi="Arial" w:cs="Arial"/>
                <w:sz w:val="16"/>
                <w:szCs w:val="16"/>
              </w:rPr>
              <w:t>Chn</w:t>
            </w:r>
            <w:proofErr w:type="spellEnd"/>
            <w:r w:rsidRPr="00D26E70">
              <w:rPr>
                <w:rFonts w:ascii="Arial" w:hAnsi="Arial" w:cs="Arial"/>
                <w:sz w:val="16"/>
                <w:szCs w:val="16"/>
              </w:rPr>
              <w:t xml:space="preserve"> will be able to:</w:t>
            </w:r>
          </w:p>
          <w:p w:rsidR="00D26E70" w:rsidRP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26E70">
              <w:rPr>
                <w:rFonts w:ascii="Arial" w:hAnsi="Arial" w:cs="Arial"/>
                <w:sz w:val="16"/>
                <w:szCs w:val="16"/>
              </w:rPr>
              <w:t>Understand the main points from a short spoken</w:t>
            </w:r>
          </w:p>
          <w:p w:rsidR="00D26E70" w:rsidRP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26E70">
              <w:rPr>
                <w:rFonts w:ascii="Arial" w:hAnsi="Arial" w:cs="Arial"/>
                <w:sz w:val="16"/>
                <w:szCs w:val="16"/>
              </w:rPr>
              <w:t>passage made up of familiar language in simple</w:t>
            </w:r>
          </w:p>
          <w:p w:rsidR="00D26E70" w:rsidRP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26E70">
              <w:rPr>
                <w:rFonts w:ascii="Arial" w:hAnsi="Arial" w:cs="Arial"/>
                <w:sz w:val="16"/>
                <w:szCs w:val="16"/>
              </w:rPr>
              <w:t>sentences. - e.g.</w:t>
            </w:r>
          </w:p>
          <w:p w:rsidR="00D26E70" w:rsidRPr="00D26E70" w:rsidRDefault="00D26E70" w:rsidP="00D26E70">
            <w:pPr>
              <w:pStyle w:val="Default"/>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26E70">
              <w:rPr>
                <w:rFonts w:ascii="Arial" w:hAnsi="Arial" w:cs="Arial"/>
                <w:sz w:val="16"/>
                <w:szCs w:val="16"/>
              </w:rPr>
              <w:t>A short rhyme or song, a telephone message,</w:t>
            </w:r>
          </w:p>
          <w:p w:rsidR="00D26E70" w:rsidRPr="00D26E70" w:rsidRDefault="00D26E70" w:rsidP="00D26E70">
            <w:pPr>
              <w:pStyle w:val="Default"/>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26E70">
              <w:rPr>
                <w:rFonts w:ascii="Arial" w:hAnsi="Arial" w:cs="Arial"/>
                <w:sz w:val="16"/>
                <w:szCs w:val="16"/>
              </w:rPr>
              <w:t>announcement or weather forecast.</w:t>
            </w:r>
          </w:p>
          <w:p w:rsidR="00D26E70" w:rsidRPr="00D26E70" w:rsidRDefault="00D26E70" w:rsidP="00D26E70">
            <w:pPr>
              <w:pStyle w:val="Default"/>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D26E70" w:rsidRPr="00D26E70" w:rsidRDefault="00D26E70" w:rsidP="00D26E70">
            <w:pPr>
              <w:pStyle w:val="Default"/>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26E70">
              <w:rPr>
                <w:rFonts w:ascii="Arial" w:hAnsi="Arial" w:cs="Arial"/>
                <w:sz w:val="16"/>
                <w:szCs w:val="16"/>
              </w:rPr>
              <w:t>Sentences describing what people are</w:t>
            </w:r>
          </w:p>
          <w:p w:rsidR="00D26E70" w:rsidRDefault="00D26E70" w:rsidP="00D26E70">
            <w:pPr>
              <w:pStyle w:val="Default"/>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26E70">
              <w:rPr>
                <w:rFonts w:ascii="Arial" w:hAnsi="Arial" w:cs="Arial"/>
                <w:sz w:val="16"/>
                <w:szCs w:val="16"/>
              </w:rPr>
              <w:t>wearing, what they are doing, an announcement or message.</w:t>
            </w:r>
          </w:p>
          <w:p w:rsid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D26E70" w:rsidRP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013" w:type="dxa"/>
          </w:tcPr>
          <w:p w:rsidR="00D26E70" w:rsidRPr="00D26E70" w:rsidRDefault="00D26E70" w:rsidP="00D26E7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D26E70">
              <w:rPr>
                <w:rFonts w:ascii="Arial" w:hAnsi="Arial" w:cs="Arial"/>
                <w:sz w:val="16"/>
                <w:szCs w:val="16"/>
              </w:rPr>
              <w:t>Chn</w:t>
            </w:r>
            <w:proofErr w:type="spellEnd"/>
            <w:r w:rsidRPr="00D26E70">
              <w:rPr>
                <w:rFonts w:ascii="Arial" w:hAnsi="Arial" w:cs="Arial"/>
                <w:sz w:val="16"/>
                <w:szCs w:val="16"/>
              </w:rPr>
              <w:t xml:space="preserve"> will be able to understand and respond to spoken and written language from a variety of authentic sources</w:t>
            </w:r>
          </w:p>
        </w:tc>
      </w:tr>
    </w:tbl>
    <w:p w:rsidR="00893A39" w:rsidRDefault="00893A39" w:rsidP="0041074D">
      <w:pPr>
        <w:jc w:val="right"/>
        <w:rPr>
          <w:noProof/>
          <w:sz w:val="28"/>
          <w:szCs w:val="28"/>
          <w:lang w:eastAsia="en-GB"/>
        </w:rPr>
      </w:pPr>
    </w:p>
    <w:p w:rsidR="00893A39" w:rsidRDefault="00893A39" w:rsidP="0041074D">
      <w:pPr>
        <w:jc w:val="right"/>
        <w:rPr>
          <w:noProof/>
          <w:sz w:val="28"/>
          <w:szCs w:val="28"/>
          <w:lang w:eastAsia="en-GB"/>
        </w:rPr>
      </w:pPr>
    </w:p>
    <w:p w:rsidR="00893A39" w:rsidRDefault="00893A39" w:rsidP="0041074D">
      <w:pPr>
        <w:jc w:val="right"/>
        <w:rPr>
          <w:noProof/>
          <w:sz w:val="28"/>
          <w:szCs w:val="28"/>
          <w:lang w:eastAsia="en-GB"/>
        </w:rPr>
      </w:pPr>
    </w:p>
    <w:p w:rsidR="00A24AFE" w:rsidRDefault="00A24AFE" w:rsidP="0041074D">
      <w:pPr>
        <w:jc w:val="right"/>
        <w:rPr>
          <w:noProof/>
          <w:sz w:val="28"/>
          <w:szCs w:val="28"/>
          <w:lang w:eastAsia="en-GB"/>
        </w:rPr>
      </w:pPr>
    </w:p>
    <w:p w:rsidR="00664397" w:rsidRDefault="00664397" w:rsidP="00664397">
      <w:pPr>
        <w:rPr>
          <w:noProof/>
          <w:sz w:val="28"/>
          <w:szCs w:val="28"/>
          <w:lang w:eastAsia="en-GB"/>
        </w:rPr>
      </w:pPr>
    </w:p>
    <w:p w:rsidR="00442F2B" w:rsidRDefault="00442F2B" w:rsidP="0041074D">
      <w:pPr>
        <w:jc w:val="right"/>
        <w:rPr>
          <w:noProof/>
          <w:sz w:val="28"/>
          <w:szCs w:val="28"/>
          <w:lang w:eastAsia="en-GB"/>
        </w:rPr>
      </w:pPr>
    </w:p>
    <w:p w:rsidR="00442F2B" w:rsidRDefault="00442F2B" w:rsidP="00442F2B">
      <w:pPr>
        <w:ind w:right="-23"/>
        <w:rPr>
          <w:rFonts w:cs="Arial"/>
          <w:sz w:val="22"/>
          <w:szCs w:val="22"/>
        </w:rPr>
      </w:pPr>
    </w:p>
    <w:p w:rsidR="00C94417" w:rsidRPr="0078775F" w:rsidRDefault="00C94417" w:rsidP="0078775F">
      <w:pPr>
        <w:rPr>
          <w:noProof/>
          <w:sz w:val="36"/>
          <w:szCs w:val="36"/>
          <w:lang w:eastAsia="en-GB"/>
        </w:rPr>
      </w:pPr>
    </w:p>
    <w:sectPr w:rsidR="00C94417" w:rsidRPr="0078775F" w:rsidSect="00D26E70">
      <w:footerReference w:type="default" r:id="rId8"/>
      <w:pgSz w:w="16838" w:h="11906" w:orient="landscape"/>
      <w:pgMar w:top="284" w:right="567" w:bottom="991"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390" w:rsidRDefault="00356390" w:rsidP="0078775F">
      <w:r>
        <w:separator/>
      </w:r>
    </w:p>
  </w:endnote>
  <w:endnote w:type="continuationSeparator" w:id="0">
    <w:p w:rsidR="00356390" w:rsidRDefault="00356390" w:rsidP="0078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4784"/>
      <w:gridCol w:w="778"/>
    </w:tblGrid>
    <w:tr w:rsidR="0078775F">
      <w:trPr>
        <w:jc w:val="right"/>
      </w:trPr>
      <w:tc>
        <w:tcPr>
          <w:tcW w:w="4795" w:type="dxa"/>
          <w:vAlign w:val="center"/>
        </w:tcPr>
        <w:sdt>
          <w:sdtPr>
            <w:rPr>
              <w:caps/>
              <w:color w:val="BFBFBF" w:themeColor="background1" w:themeShade="BF"/>
              <w:sz w:val="18"/>
              <w:szCs w:val="18"/>
            </w:rPr>
            <w:alias w:val="Author"/>
            <w:tag w:val=""/>
            <w:id w:val="1534539408"/>
            <w:placeholder>
              <w:docPart w:val="FAD080B74C0C446D85ADF2457125248A"/>
            </w:placeholder>
            <w:dataBinding w:prefixMappings="xmlns:ns0='http://purl.org/dc/elements/1.1/' xmlns:ns1='http://schemas.openxmlformats.org/package/2006/metadata/core-properties' " w:xpath="/ns1:coreProperties[1]/ns0:creator[1]" w:storeItemID="{6C3C8BC8-F283-45AE-878A-BAB7291924A1}"/>
            <w:text/>
          </w:sdtPr>
          <w:sdtEndPr/>
          <w:sdtContent>
            <w:p w:rsidR="0078775F" w:rsidRDefault="00555583" w:rsidP="00817DE2">
              <w:pPr>
                <w:pStyle w:val="Header"/>
                <w:jc w:val="center"/>
                <w:rPr>
                  <w:caps/>
                  <w:color w:val="000000" w:themeColor="text1"/>
                </w:rPr>
              </w:pPr>
              <w:r w:rsidRPr="0078775F">
                <w:rPr>
                  <w:caps/>
                  <w:color w:val="BFBFBF" w:themeColor="background1" w:themeShade="BF"/>
                  <w:sz w:val="18"/>
                  <w:szCs w:val="18"/>
                </w:rPr>
                <w:t xml:space="preserve">ST FINBAR’S CATHOLIC PRIMARY SCHOOL          CORE SKILLS </w:t>
              </w:r>
              <w:r>
                <w:rPr>
                  <w:caps/>
                  <w:color w:val="BFBFBF" w:themeColor="background1" w:themeShade="BF"/>
                  <w:sz w:val="18"/>
                  <w:szCs w:val="18"/>
                </w:rPr>
                <w:t xml:space="preserve">PROGRESSION map </w:t>
              </w:r>
              <w:r w:rsidRPr="00351AFF">
                <w:rPr>
                  <w:caps/>
                  <w:color w:val="BFBFBF" w:themeColor="background1" w:themeShade="BF"/>
                  <w:sz w:val="18"/>
                  <w:szCs w:val="18"/>
                </w:rPr>
                <w:t xml:space="preserve"> </w:t>
              </w:r>
              <w:r w:rsidRPr="0078775F">
                <w:rPr>
                  <w:caps/>
                  <w:color w:val="BFBFBF" w:themeColor="background1" w:themeShade="BF"/>
                  <w:sz w:val="18"/>
                  <w:szCs w:val="18"/>
                </w:rPr>
                <w:t xml:space="preserve">– </w:t>
              </w:r>
              <w:r w:rsidR="00817DE2">
                <w:rPr>
                  <w:caps/>
                  <w:color w:val="BFBFBF" w:themeColor="background1" w:themeShade="BF"/>
                  <w:sz w:val="18"/>
                  <w:szCs w:val="18"/>
                </w:rPr>
                <w:t>MfL/ french</w:t>
              </w:r>
              <w:r w:rsidRPr="0078775F">
                <w:rPr>
                  <w:caps/>
                  <w:color w:val="BFBFBF" w:themeColor="background1" w:themeShade="BF"/>
                  <w:sz w:val="18"/>
                  <w:szCs w:val="18"/>
                </w:rPr>
                <w:t xml:space="preserve">            2016-2017</w:t>
              </w:r>
            </w:p>
          </w:sdtContent>
        </w:sdt>
      </w:tc>
      <w:tc>
        <w:tcPr>
          <w:tcW w:w="250" w:type="pct"/>
          <w:shd w:val="clear" w:color="auto" w:fill="C0504D" w:themeFill="accent2"/>
          <w:vAlign w:val="center"/>
        </w:tcPr>
        <w:p w:rsidR="0078775F" w:rsidRDefault="0078775F">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26E70">
            <w:rPr>
              <w:noProof/>
              <w:color w:val="FFFFFF" w:themeColor="background1"/>
            </w:rPr>
            <w:t>3</w:t>
          </w:r>
          <w:r>
            <w:rPr>
              <w:noProof/>
              <w:color w:val="FFFFFF" w:themeColor="background1"/>
            </w:rPr>
            <w:fldChar w:fldCharType="end"/>
          </w:r>
        </w:p>
      </w:tc>
    </w:tr>
  </w:tbl>
  <w:p w:rsidR="0078775F" w:rsidRDefault="00787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390" w:rsidRDefault="00356390" w:rsidP="0078775F">
      <w:r>
        <w:separator/>
      </w:r>
    </w:p>
  </w:footnote>
  <w:footnote w:type="continuationSeparator" w:id="0">
    <w:p w:rsidR="00356390" w:rsidRDefault="00356390" w:rsidP="00787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78D1"/>
    <w:multiLevelType w:val="hybridMultilevel"/>
    <w:tmpl w:val="2D00E8B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8332ACD"/>
    <w:multiLevelType w:val="hybridMultilevel"/>
    <w:tmpl w:val="54EEAF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20C3D"/>
    <w:multiLevelType w:val="hybridMultilevel"/>
    <w:tmpl w:val="583C7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3581D"/>
    <w:multiLevelType w:val="hybridMultilevel"/>
    <w:tmpl w:val="71124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F3BB8"/>
    <w:multiLevelType w:val="hybridMultilevel"/>
    <w:tmpl w:val="5DA8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2A0C88"/>
    <w:multiLevelType w:val="hybridMultilevel"/>
    <w:tmpl w:val="BB4002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1800EC"/>
    <w:multiLevelType w:val="hybridMultilevel"/>
    <w:tmpl w:val="0F2C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1466D"/>
    <w:multiLevelType w:val="hybridMultilevel"/>
    <w:tmpl w:val="EC16C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247744"/>
    <w:multiLevelType w:val="hybridMultilevel"/>
    <w:tmpl w:val="7D1E7E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7516C"/>
    <w:multiLevelType w:val="hybridMultilevel"/>
    <w:tmpl w:val="AFE80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C694A"/>
    <w:multiLevelType w:val="hybridMultilevel"/>
    <w:tmpl w:val="0A96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67D60"/>
    <w:multiLevelType w:val="hybridMultilevel"/>
    <w:tmpl w:val="50623D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824F2"/>
    <w:multiLevelType w:val="hybridMultilevel"/>
    <w:tmpl w:val="7776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A0A39"/>
    <w:multiLevelType w:val="hybridMultilevel"/>
    <w:tmpl w:val="DE3406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F73F9"/>
    <w:multiLevelType w:val="hybridMultilevel"/>
    <w:tmpl w:val="EE1A1C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37333"/>
    <w:multiLevelType w:val="hybridMultilevel"/>
    <w:tmpl w:val="74D2FD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131BC"/>
    <w:multiLevelType w:val="hybridMultilevel"/>
    <w:tmpl w:val="BB70571C"/>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84714E3"/>
    <w:multiLevelType w:val="hybridMultilevel"/>
    <w:tmpl w:val="1D2E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81B15"/>
    <w:multiLevelType w:val="hybridMultilevel"/>
    <w:tmpl w:val="619C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80D0B"/>
    <w:multiLevelType w:val="hybridMultilevel"/>
    <w:tmpl w:val="4450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D3053"/>
    <w:multiLevelType w:val="hybridMultilevel"/>
    <w:tmpl w:val="5A48FB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47E90"/>
    <w:multiLevelType w:val="hybridMultilevel"/>
    <w:tmpl w:val="7776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72249E"/>
    <w:multiLevelType w:val="hybridMultilevel"/>
    <w:tmpl w:val="CACC8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C70906"/>
    <w:multiLevelType w:val="hybridMultilevel"/>
    <w:tmpl w:val="CDA6D4D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06437DB"/>
    <w:multiLevelType w:val="hybridMultilevel"/>
    <w:tmpl w:val="A46C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53190C"/>
    <w:multiLevelType w:val="hybridMultilevel"/>
    <w:tmpl w:val="2870D3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736178"/>
    <w:multiLevelType w:val="hybridMultilevel"/>
    <w:tmpl w:val="151AD3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4C5296"/>
    <w:multiLevelType w:val="hybridMultilevel"/>
    <w:tmpl w:val="008C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B06415"/>
    <w:multiLevelType w:val="hybridMultilevel"/>
    <w:tmpl w:val="87E4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4D5BDE"/>
    <w:multiLevelType w:val="hybridMultilevel"/>
    <w:tmpl w:val="3A9A79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4032AE"/>
    <w:multiLevelType w:val="hybridMultilevel"/>
    <w:tmpl w:val="FAD2E2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F5517"/>
    <w:multiLevelType w:val="hybridMultilevel"/>
    <w:tmpl w:val="371C9D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EE1989"/>
    <w:multiLevelType w:val="hybridMultilevel"/>
    <w:tmpl w:val="4F1A2BFA"/>
    <w:lvl w:ilvl="0" w:tplc="43C2E238">
      <w:start w:val="2016"/>
      <w:numFmt w:val="bullet"/>
      <w:lvlText w:val="-"/>
      <w:lvlJc w:val="left"/>
      <w:pPr>
        <w:ind w:left="2805" w:hanging="360"/>
      </w:pPr>
      <w:rPr>
        <w:rFonts w:ascii="Arial" w:eastAsiaTheme="minorHAnsi" w:hAnsi="Arial" w:cs="Arial" w:hint="default"/>
      </w:rPr>
    </w:lvl>
    <w:lvl w:ilvl="1" w:tplc="08090003" w:tentative="1">
      <w:start w:val="1"/>
      <w:numFmt w:val="bullet"/>
      <w:lvlText w:val="o"/>
      <w:lvlJc w:val="left"/>
      <w:pPr>
        <w:ind w:left="3525" w:hanging="360"/>
      </w:pPr>
      <w:rPr>
        <w:rFonts w:ascii="Courier New" w:hAnsi="Courier New" w:cs="Courier New" w:hint="default"/>
      </w:rPr>
    </w:lvl>
    <w:lvl w:ilvl="2" w:tplc="08090005" w:tentative="1">
      <w:start w:val="1"/>
      <w:numFmt w:val="bullet"/>
      <w:lvlText w:val=""/>
      <w:lvlJc w:val="left"/>
      <w:pPr>
        <w:ind w:left="4245" w:hanging="360"/>
      </w:pPr>
      <w:rPr>
        <w:rFonts w:ascii="Wingdings" w:hAnsi="Wingdings" w:hint="default"/>
      </w:rPr>
    </w:lvl>
    <w:lvl w:ilvl="3" w:tplc="08090001" w:tentative="1">
      <w:start w:val="1"/>
      <w:numFmt w:val="bullet"/>
      <w:lvlText w:val=""/>
      <w:lvlJc w:val="left"/>
      <w:pPr>
        <w:ind w:left="4965" w:hanging="360"/>
      </w:pPr>
      <w:rPr>
        <w:rFonts w:ascii="Symbol" w:hAnsi="Symbol" w:hint="default"/>
      </w:rPr>
    </w:lvl>
    <w:lvl w:ilvl="4" w:tplc="08090003" w:tentative="1">
      <w:start w:val="1"/>
      <w:numFmt w:val="bullet"/>
      <w:lvlText w:val="o"/>
      <w:lvlJc w:val="left"/>
      <w:pPr>
        <w:ind w:left="5685" w:hanging="360"/>
      </w:pPr>
      <w:rPr>
        <w:rFonts w:ascii="Courier New" w:hAnsi="Courier New" w:cs="Courier New" w:hint="default"/>
      </w:rPr>
    </w:lvl>
    <w:lvl w:ilvl="5" w:tplc="08090005" w:tentative="1">
      <w:start w:val="1"/>
      <w:numFmt w:val="bullet"/>
      <w:lvlText w:val=""/>
      <w:lvlJc w:val="left"/>
      <w:pPr>
        <w:ind w:left="6405" w:hanging="360"/>
      </w:pPr>
      <w:rPr>
        <w:rFonts w:ascii="Wingdings" w:hAnsi="Wingdings" w:hint="default"/>
      </w:rPr>
    </w:lvl>
    <w:lvl w:ilvl="6" w:tplc="08090001" w:tentative="1">
      <w:start w:val="1"/>
      <w:numFmt w:val="bullet"/>
      <w:lvlText w:val=""/>
      <w:lvlJc w:val="left"/>
      <w:pPr>
        <w:ind w:left="7125" w:hanging="360"/>
      </w:pPr>
      <w:rPr>
        <w:rFonts w:ascii="Symbol" w:hAnsi="Symbol" w:hint="default"/>
      </w:rPr>
    </w:lvl>
    <w:lvl w:ilvl="7" w:tplc="08090003" w:tentative="1">
      <w:start w:val="1"/>
      <w:numFmt w:val="bullet"/>
      <w:lvlText w:val="o"/>
      <w:lvlJc w:val="left"/>
      <w:pPr>
        <w:ind w:left="7845" w:hanging="360"/>
      </w:pPr>
      <w:rPr>
        <w:rFonts w:ascii="Courier New" w:hAnsi="Courier New" w:cs="Courier New" w:hint="default"/>
      </w:rPr>
    </w:lvl>
    <w:lvl w:ilvl="8" w:tplc="08090005" w:tentative="1">
      <w:start w:val="1"/>
      <w:numFmt w:val="bullet"/>
      <w:lvlText w:val=""/>
      <w:lvlJc w:val="left"/>
      <w:pPr>
        <w:ind w:left="8565" w:hanging="360"/>
      </w:pPr>
      <w:rPr>
        <w:rFonts w:ascii="Wingdings" w:hAnsi="Wingdings" w:hint="default"/>
      </w:rPr>
    </w:lvl>
  </w:abstractNum>
  <w:abstractNum w:abstractNumId="34" w15:restartNumberingAfterBreak="0">
    <w:nsid w:val="75CD12D9"/>
    <w:multiLevelType w:val="hybridMultilevel"/>
    <w:tmpl w:val="6E5A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05CF8"/>
    <w:multiLevelType w:val="hybridMultilevel"/>
    <w:tmpl w:val="BEE049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092CD8"/>
    <w:multiLevelType w:val="hybridMultilevel"/>
    <w:tmpl w:val="1E60944C"/>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E705CB"/>
    <w:multiLevelType w:val="hybridMultilevel"/>
    <w:tmpl w:val="E23237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30"/>
  </w:num>
  <w:num w:numId="5">
    <w:abstractNumId w:val="5"/>
  </w:num>
  <w:num w:numId="6">
    <w:abstractNumId w:val="22"/>
  </w:num>
  <w:num w:numId="7">
    <w:abstractNumId w:val="13"/>
  </w:num>
  <w:num w:numId="8">
    <w:abstractNumId w:val="19"/>
  </w:num>
  <w:num w:numId="9">
    <w:abstractNumId w:val="28"/>
  </w:num>
  <w:num w:numId="10">
    <w:abstractNumId w:val="20"/>
  </w:num>
  <w:num w:numId="11">
    <w:abstractNumId w:val="34"/>
  </w:num>
  <w:num w:numId="12">
    <w:abstractNumId w:val="25"/>
  </w:num>
  <w:num w:numId="13">
    <w:abstractNumId w:val="18"/>
  </w:num>
  <w:num w:numId="14">
    <w:abstractNumId w:val="11"/>
  </w:num>
  <w:num w:numId="15">
    <w:abstractNumId w:val="33"/>
  </w:num>
  <w:num w:numId="16">
    <w:abstractNumId w:val="10"/>
  </w:num>
  <w:num w:numId="17">
    <w:abstractNumId w:val="6"/>
  </w:num>
  <w:num w:numId="18">
    <w:abstractNumId w:val="0"/>
  </w:num>
  <w:num w:numId="19">
    <w:abstractNumId w:val="29"/>
  </w:num>
  <w:num w:numId="20">
    <w:abstractNumId w:val="15"/>
  </w:num>
  <w:num w:numId="21">
    <w:abstractNumId w:val="32"/>
  </w:num>
  <w:num w:numId="22">
    <w:abstractNumId w:val="17"/>
  </w:num>
  <w:num w:numId="23">
    <w:abstractNumId w:val="24"/>
  </w:num>
  <w:num w:numId="24">
    <w:abstractNumId w:val="1"/>
  </w:num>
  <w:num w:numId="25">
    <w:abstractNumId w:val="2"/>
  </w:num>
  <w:num w:numId="26">
    <w:abstractNumId w:val="23"/>
  </w:num>
  <w:num w:numId="27">
    <w:abstractNumId w:val="9"/>
  </w:num>
  <w:num w:numId="28">
    <w:abstractNumId w:val="8"/>
  </w:num>
  <w:num w:numId="29">
    <w:abstractNumId w:val="36"/>
  </w:num>
  <w:num w:numId="30">
    <w:abstractNumId w:val="16"/>
  </w:num>
  <w:num w:numId="31">
    <w:abstractNumId w:val="26"/>
  </w:num>
  <w:num w:numId="32">
    <w:abstractNumId w:val="37"/>
  </w:num>
  <w:num w:numId="33">
    <w:abstractNumId w:val="14"/>
  </w:num>
  <w:num w:numId="34">
    <w:abstractNumId w:val="21"/>
  </w:num>
  <w:num w:numId="35">
    <w:abstractNumId w:val="31"/>
  </w:num>
  <w:num w:numId="36">
    <w:abstractNumId w:val="35"/>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86"/>
    <w:rsid w:val="00095C4E"/>
    <w:rsid w:val="000D03DE"/>
    <w:rsid w:val="000E3B67"/>
    <w:rsid w:val="002153A7"/>
    <w:rsid w:val="002B4104"/>
    <w:rsid w:val="002E2700"/>
    <w:rsid w:val="0032043C"/>
    <w:rsid w:val="00322490"/>
    <w:rsid w:val="003303F5"/>
    <w:rsid w:val="00356390"/>
    <w:rsid w:val="003A36CF"/>
    <w:rsid w:val="003C65F2"/>
    <w:rsid w:val="0041074D"/>
    <w:rsid w:val="00417C03"/>
    <w:rsid w:val="00425FE1"/>
    <w:rsid w:val="00442F2B"/>
    <w:rsid w:val="00447180"/>
    <w:rsid w:val="004569EE"/>
    <w:rsid w:val="00482E65"/>
    <w:rsid w:val="004B4D04"/>
    <w:rsid w:val="004C0D81"/>
    <w:rsid w:val="00521684"/>
    <w:rsid w:val="005461C0"/>
    <w:rsid w:val="00555583"/>
    <w:rsid w:val="0058583E"/>
    <w:rsid w:val="00586A10"/>
    <w:rsid w:val="00586FBC"/>
    <w:rsid w:val="00664397"/>
    <w:rsid w:val="006B1E4D"/>
    <w:rsid w:val="00700057"/>
    <w:rsid w:val="00755233"/>
    <w:rsid w:val="00763268"/>
    <w:rsid w:val="0078775F"/>
    <w:rsid w:val="007A7187"/>
    <w:rsid w:val="007C0920"/>
    <w:rsid w:val="00802743"/>
    <w:rsid w:val="00817DE2"/>
    <w:rsid w:val="00876A95"/>
    <w:rsid w:val="00893A39"/>
    <w:rsid w:val="008B5492"/>
    <w:rsid w:val="00931683"/>
    <w:rsid w:val="009C0B41"/>
    <w:rsid w:val="00A131B7"/>
    <w:rsid w:val="00A24AFE"/>
    <w:rsid w:val="00A90FA0"/>
    <w:rsid w:val="00AD0D86"/>
    <w:rsid w:val="00B04BDF"/>
    <w:rsid w:val="00B22B1B"/>
    <w:rsid w:val="00B362A4"/>
    <w:rsid w:val="00B41B30"/>
    <w:rsid w:val="00B4629C"/>
    <w:rsid w:val="00B516E9"/>
    <w:rsid w:val="00B905DC"/>
    <w:rsid w:val="00BA360E"/>
    <w:rsid w:val="00BE0860"/>
    <w:rsid w:val="00BE506E"/>
    <w:rsid w:val="00C04341"/>
    <w:rsid w:val="00C11E9B"/>
    <w:rsid w:val="00C75F8F"/>
    <w:rsid w:val="00C900EA"/>
    <w:rsid w:val="00C94417"/>
    <w:rsid w:val="00CC584B"/>
    <w:rsid w:val="00CD5ADE"/>
    <w:rsid w:val="00D07F68"/>
    <w:rsid w:val="00D17AAE"/>
    <w:rsid w:val="00D26E70"/>
    <w:rsid w:val="00D27EC9"/>
    <w:rsid w:val="00DC6964"/>
    <w:rsid w:val="00DF384E"/>
    <w:rsid w:val="00E54083"/>
    <w:rsid w:val="00E55777"/>
    <w:rsid w:val="00E570E2"/>
    <w:rsid w:val="00E85F64"/>
    <w:rsid w:val="00F42F5D"/>
    <w:rsid w:val="00F4530F"/>
    <w:rsid w:val="00F66C35"/>
    <w:rsid w:val="00F72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F55F"/>
  <w15:docId w15:val="{D868F00E-D10D-4227-89BD-A4C69BC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E9B"/>
  </w:style>
  <w:style w:type="paragraph" w:styleId="Heading1">
    <w:name w:val="heading 1"/>
    <w:basedOn w:val="Normal"/>
    <w:next w:val="Normal"/>
    <w:link w:val="Heading1Char"/>
    <w:uiPriority w:val="9"/>
    <w:qFormat/>
    <w:rsid w:val="00C11E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11E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11E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11E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11E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11E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11E9B"/>
    <w:pPr>
      <w:spacing w:before="240" w:after="60"/>
      <w:outlineLvl w:val="6"/>
    </w:pPr>
  </w:style>
  <w:style w:type="paragraph" w:styleId="Heading8">
    <w:name w:val="heading 8"/>
    <w:basedOn w:val="Normal"/>
    <w:next w:val="Normal"/>
    <w:link w:val="Heading8Char"/>
    <w:uiPriority w:val="9"/>
    <w:semiHidden/>
    <w:unhideWhenUsed/>
    <w:qFormat/>
    <w:rsid w:val="00C11E9B"/>
    <w:pPr>
      <w:spacing w:before="240" w:after="60"/>
      <w:outlineLvl w:val="7"/>
    </w:pPr>
    <w:rPr>
      <w:i/>
      <w:iCs/>
    </w:rPr>
  </w:style>
  <w:style w:type="paragraph" w:styleId="Heading9">
    <w:name w:val="heading 9"/>
    <w:basedOn w:val="Normal"/>
    <w:next w:val="Normal"/>
    <w:link w:val="Heading9Char"/>
    <w:uiPriority w:val="9"/>
    <w:semiHidden/>
    <w:unhideWhenUsed/>
    <w:qFormat/>
    <w:rsid w:val="00C11E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E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11E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11E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11E9B"/>
    <w:rPr>
      <w:b/>
      <w:bCs/>
      <w:sz w:val="28"/>
      <w:szCs w:val="28"/>
    </w:rPr>
  </w:style>
  <w:style w:type="character" w:customStyle="1" w:styleId="Heading5Char">
    <w:name w:val="Heading 5 Char"/>
    <w:basedOn w:val="DefaultParagraphFont"/>
    <w:link w:val="Heading5"/>
    <w:uiPriority w:val="9"/>
    <w:semiHidden/>
    <w:rsid w:val="00C11E9B"/>
    <w:rPr>
      <w:b/>
      <w:bCs/>
      <w:i/>
      <w:iCs/>
      <w:sz w:val="26"/>
      <w:szCs w:val="26"/>
    </w:rPr>
  </w:style>
  <w:style w:type="character" w:customStyle="1" w:styleId="Heading6Char">
    <w:name w:val="Heading 6 Char"/>
    <w:basedOn w:val="DefaultParagraphFont"/>
    <w:link w:val="Heading6"/>
    <w:uiPriority w:val="9"/>
    <w:semiHidden/>
    <w:rsid w:val="00C11E9B"/>
    <w:rPr>
      <w:b/>
      <w:bCs/>
    </w:rPr>
  </w:style>
  <w:style w:type="character" w:customStyle="1" w:styleId="Heading7Char">
    <w:name w:val="Heading 7 Char"/>
    <w:basedOn w:val="DefaultParagraphFont"/>
    <w:link w:val="Heading7"/>
    <w:uiPriority w:val="9"/>
    <w:semiHidden/>
    <w:rsid w:val="00C11E9B"/>
    <w:rPr>
      <w:sz w:val="24"/>
      <w:szCs w:val="24"/>
    </w:rPr>
  </w:style>
  <w:style w:type="character" w:customStyle="1" w:styleId="Heading8Char">
    <w:name w:val="Heading 8 Char"/>
    <w:basedOn w:val="DefaultParagraphFont"/>
    <w:link w:val="Heading8"/>
    <w:uiPriority w:val="9"/>
    <w:semiHidden/>
    <w:rsid w:val="00C11E9B"/>
    <w:rPr>
      <w:i/>
      <w:iCs/>
      <w:sz w:val="24"/>
      <w:szCs w:val="24"/>
    </w:rPr>
  </w:style>
  <w:style w:type="character" w:customStyle="1" w:styleId="Heading9Char">
    <w:name w:val="Heading 9 Char"/>
    <w:basedOn w:val="DefaultParagraphFont"/>
    <w:link w:val="Heading9"/>
    <w:uiPriority w:val="9"/>
    <w:semiHidden/>
    <w:rsid w:val="00C11E9B"/>
    <w:rPr>
      <w:rFonts w:asciiTheme="majorHAnsi" w:eastAsiaTheme="majorEastAsia" w:hAnsiTheme="majorHAnsi"/>
    </w:rPr>
  </w:style>
  <w:style w:type="paragraph" w:styleId="Title">
    <w:name w:val="Title"/>
    <w:basedOn w:val="Normal"/>
    <w:next w:val="Normal"/>
    <w:link w:val="TitleChar"/>
    <w:uiPriority w:val="10"/>
    <w:qFormat/>
    <w:rsid w:val="00C11E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11E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11E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11E9B"/>
    <w:rPr>
      <w:rFonts w:asciiTheme="majorHAnsi" w:eastAsiaTheme="majorEastAsia" w:hAnsiTheme="majorHAnsi"/>
      <w:sz w:val="24"/>
      <w:szCs w:val="24"/>
    </w:rPr>
  </w:style>
  <w:style w:type="character" w:styleId="Strong">
    <w:name w:val="Strong"/>
    <w:basedOn w:val="DefaultParagraphFont"/>
    <w:uiPriority w:val="22"/>
    <w:qFormat/>
    <w:rsid w:val="00C11E9B"/>
    <w:rPr>
      <w:b/>
      <w:bCs/>
    </w:rPr>
  </w:style>
  <w:style w:type="character" w:styleId="Emphasis">
    <w:name w:val="Emphasis"/>
    <w:basedOn w:val="DefaultParagraphFont"/>
    <w:uiPriority w:val="20"/>
    <w:qFormat/>
    <w:rsid w:val="00C11E9B"/>
    <w:rPr>
      <w:rFonts w:asciiTheme="minorHAnsi" w:hAnsiTheme="minorHAnsi"/>
      <w:b/>
      <w:i/>
      <w:iCs/>
    </w:rPr>
  </w:style>
  <w:style w:type="paragraph" w:styleId="NoSpacing">
    <w:name w:val="No Spacing"/>
    <w:basedOn w:val="Normal"/>
    <w:uiPriority w:val="1"/>
    <w:qFormat/>
    <w:rsid w:val="00C11E9B"/>
    <w:rPr>
      <w:szCs w:val="32"/>
    </w:rPr>
  </w:style>
  <w:style w:type="paragraph" w:styleId="ListParagraph">
    <w:name w:val="List Paragraph"/>
    <w:basedOn w:val="Normal"/>
    <w:uiPriority w:val="34"/>
    <w:qFormat/>
    <w:rsid w:val="00C11E9B"/>
    <w:pPr>
      <w:ind w:left="720"/>
      <w:contextualSpacing/>
    </w:pPr>
  </w:style>
  <w:style w:type="paragraph" w:styleId="Quote">
    <w:name w:val="Quote"/>
    <w:basedOn w:val="Normal"/>
    <w:next w:val="Normal"/>
    <w:link w:val="QuoteChar"/>
    <w:uiPriority w:val="29"/>
    <w:qFormat/>
    <w:rsid w:val="00C11E9B"/>
    <w:rPr>
      <w:i/>
    </w:rPr>
  </w:style>
  <w:style w:type="character" w:customStyle="1" w:styleId="QuoteChar">
    <w:name w:val="Quote Char"/>
    <w:basedOn w:val="DefaultParagraphFont"/>
    <w:link w:val="Quote"/>
    <w:uiPriority w:val="29"/>
    <w:rsid w:val="00C11E9B"/>
    <w:rPr>
      <w:i/>
      <w:sz w:val="24"/>
      <w:szCs w:val="24"/>
    </w:rPr>
  </w:style>
  <w:style w:type="paragraph" w:styleId="IntenseQuote">
    <w:name w:val="Intense Quote"/>
    <w:basedOn w:val="Normal"/>
    <w:next w:val="Normal"/>
    <w:link w:val="IntenseQuoteChar"/>
    <w:uiPriority w:val="30"/>
    <w:qFormat/>
    <w:rsid w:val="00C11E9B"/>
    <w:pPr>
      <w:ind w:left="720" w:right="720"/>
    </w:pPr>
    <w:rPr>
      <w:b/>
      <w:i/>
      <w:szCs w:val="22"/>
    </w:rPr>
  </w:style>
  <w:style w:type="character" w:customStyle="1" w:styleId="IntenseQuoteChar">
    <w:name w:val="Intense Quote Char"/>
    <w:basedOn w:val="DefaultParagraphFont"/>
    <w:link w:val="IntenseQuote"/>
    <w:uiPriority w:val="30"/>
    <w:rsid w:val="00C11E9B"/>
    <w:rPr>
      <w:b/>
      <w:i/>
      <w:sz w:val="24"/>
    </w:rPr>
  </w:style>
  <w:style w:type="character" w:styleId="SubtleEmphasis">
    <w:name w:val="Subtle Emphasis"/>
    <w:uiPriority w:val="19"/>
    <w:qFormat/>
    <w:rsid w:val="00C11E9B"/>
    <w:rPr>
      <w:i/>
      <w:color w:val="5A5A5A" w:themeColor="text1" w:themeTint="A5"/>
    </w:rPr>
  </w:style>
  <w:style w:type="character" w:styleId="IntenseEmphasis">
    <w:name w:val="Intense Emphasis"/>
    <w:basedOn w:val="DefaultParagraphFont"/>
    <w:uiPriority w:val="21"/>
    <w:qFormat/>
    <w:rsid w:val="00C11E9B"/>
    <w:rPr>
      <w:b/>
      <w:i/>
      <w:sz w:val="24"/>
      <w:szCs w:val="24"/>
      <w:u w:val="single"/>
    </w:rPr>
  </w:style>
  <w:style w:type="character" w:styleId="SubtleReference">
    <w:name w:val="Subtle Reference"/>
    <w:basedOn w:val="DefaultParagraphFont"/>
    <w:uiPriority w:val="31"/>
    <w:qFormat/>
    <w:rsid w:val="00C11E9B"/>
    <w:rPr>
      <w:sz w:val="24"/>
      <w:szCs w:val="24"/>
      <w:u w:val="single"/>
    </w:rPr>
  </w:style>
  <w:style w:type="character" w:styleId="IntenseReference">
    <w:name w:val="Intense Reference"/>
    <w:basedOn w:val="DefaultParagraphFont"/>
    <w:uiPriority w:val="32"/>
    <w:qFormat/>
    <w:rsid w:val="00C11E9B"/>
    <w:rPr>
      <w:b/>
      <w:sz w:val="24"/>
      <w:u w:val="single"/>
    </w:rPr>
  </w:style>
  <w:style w:type="character" w:styleId="BookTitle">
    <w:name w:val="Book Title"/>
    <w:basedOn w:val="DefaultParagraphFont"/>
    <w:uiPriority w:val="33"/>
    <w:qFormat/>
    <w:rsid w:val="00C11E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11E9B"/>
    <w:pPr>
      <w:outlineLvl w:val="9"/>
    </w:pPr>
  </w:style>
  <w:style w:type="paragraph" w:styleId="BalloonText">
    <w:name w:val="Balloon Text"/>
    <w:basedOn w:val="Normal"/>
    <w:link w:val="BalloonTextChar"/>
    <w:uiPriority w:val="99"/>
    <w:semiHidden/>
    <w:unhideWhenUsed/>
    <w:rsid w:val="00931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683"/>
    <w:rPr>
      <w:rFonts w:ascii="Segoe UI" w:hAnsi="Segoe UI" w:cs="Segoe UI"/>
      <w:sz w:val="18"/>
      <w:szCs w:val="18"/>
    </w:rPr>
  </w:style>
  <w:style w:type="table" w:styleId="TableGrid">
    <w:name w:val="Table Grid"/>
    <w:basedOn w:val="TableNormal"/>
    <w:uiPriority w:val="59"/>
    <w:rsid w:val="00456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2700"/>
    <w:rPr>
      <w:color w:val="0000FF" w:themeColor="hyperlink"/>
      <w:u w:val="single"/>
    </w:rPr>
  </w:style>
  <w:style w:type="character" w:styleId="FollowedHyperlink">
    <w:name w:val="FollowedHyperlink"/>
    <w:basedOn w:val="DefaultParagraphFont"/>
    <w:uiPriority w:val="99"/>
    <w:semiHidden/>
    <w:unhideWhenUsed/>
    <w:rsid w:val="002E2700"/>
    <w:rPr>
      <w:color w:val="800080" w:themeColor="followedHyperlink"/>
      <w:u w:val="single"/>
    </w:rPr>
  </w:style>
  <w:style w:type="table" w:styleId="GridTable5Dark-Accent4">
    <w:name w:val="Grid Table 5 Dark Accent 4"/>
    <w:basedOn w:val="TableNormal"/>
    <w:uiPriority w:val="50"/>
    <w:rsid w:val="0078775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78775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Header">
    <w:name w:val="header"/>
    <w:basedOn w:val="Normal"/>
    <w:link w:val="HeaderChar"/>
    <w:uiPriority w:val="99"/>
    <w:unhideWhenUsed/>
    <w:rsid w:val="0078775F"/>
    <w:pPr>
      <w:tabs>
        <w:tab w:val="center" w:pos="4513"/>
        <w:tab w:val="right" w:pos="9026"/>
      </w:tabs>
    </w:pPr>
  </w:style>
  <w:style w:type="character" w:customStyle="1" w:styleId="HeaderChar">
    <w:name w:val="Header Char"/>
    <w:basedOn w:val="DefaultParagraphFont"/>
    <w:link w:val="Header"/>
    <w:uiPriority w:val="99"/>
    <w:rsid w:val="0078775F"/>
  </w:style>
  <w:style w:type="paragraph" w:styleId="Footer">
    <w:name w:val="footer"/>
    <w:basedOn w:val="Normal"/>
    <w:link w:val="FooterChar"/>
    <w:uiPriority w:val="99"/>
    <w:unhideWhenUsed/>
    <w:rsid w:val="0078775F"/>
    <w:pPr>
      <w:tabs>
        <w:tab w:val="center" w:pos="4513"/>
        <w:tab w:val="right" w:pos="9026"/>
      </w:tabs>
    </w:pPr>
  </w:style>
  <w:style w:type="character" w:customStyle="1" w:styleId="FooterChar">
    <w:name w:val="Footer Char"/>
    <w:basedOn w:val="DefaultParagraphFont"/>
    <w:link w:val="Footer"/>
    <w:uiPriority w:val="99"/>
    <w:rsid w:val="0078775F"/>
  </w:style>
  <w:style w:type="table" w:styleId="GridTable4-Accent3">
    <w:name w:val="Grid Table 4 Accent 3"/>
    <w:basedOn w:val="TableNormal"/>
    <w:uiPriority w:val="49"/>
    <w:rsid w:val="00A24AF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Light">
    <w:name w:val="Grid Table Light"/>
    <w:basedOn w:val="TableNormal"/>
    <w:uiPriority w:val="40"/>
    <w:rsid w:val="00586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26E70"/>
    <w:pPr>
      <w:autoSpaceDE w:val="0"/>
      <w:autoSpaceDN w:val="0"/>
      <w:adjustRightInd w:val="0"/>
    </w:pPr>
    <w:rPr>
      <w:rFonts w:ascii="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D080B74C0C446D85ADF2457125248A"/>
        <w:category>
          <w:name w:val="General"/>
          <w:gallery w:val="placeholder"/>
        </w:category>
        <w:types>
          <w:type w:val="bbPlcHdr"/>
        </w:types>
        <w:behaviors>
          <w:behavior w:val="content"/>
        </w:behaviors>
        <w:guid w:val="{7A610B5E-B16A-41C5-8D2D-19456E871D2E}"/>
      </w:docPartPr>
      <w:docPartBody>
        <w:p w:rsidR="00163F0D" w:rsidRDefault="006D13DB" w:rsidP="006D13DB">
          <w:pPr>
            <w:pStyle w:val="FAD080B74C0C446D85ADF2457125248A"/>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DB"/>
    <w:rsid w:val="00163F0D"/>
    <w:rsid w:val="002A27D6"/>
    <w:rsid w:val="00421B69"/>
    <w:rsid w:val="006721C2"/>
    <w:rsid w:val="006D13DB"/>
    <w:rsid w:val="00945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D080B74C0C446D85ADF2457125248A">
    <w:name w:val="FAD080B74C0C446D85ADF2457125248A"/>
    <w:rsid w:val="006D1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FINBAR’S CATHOLIC PRIMARY SCHOOL          CORE SKILLS PROGRESSION map  – MfL/ french            2016-2017</dc:creator>
  <cp:lastModifiedBy>User</cp:lastModifiedBy>
  <cp:revision>7</cp:revision>
  <cp:lastPrinted>2017-01-16T11:50:00Z</cp:lastPrinted>
  <dcterms:created xsi:type="dcterms:W3CDTF">2017-01-25T18:01:00Z</dcterms:created>
  <dcterms:modified xsi:type="dcterms:W3CDTF">2017-02-17T14:40:00Z</dcterms:modified>
</cp:coreProperties>
</file>